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050D" w14:textId="77777777" w:rsidR="00EB5ADF" w:rsidRPr="007F2E08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3008B633" w14:textId="35CDDED6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NUOTOLINIŲ MOKYMŲ „</w:t>
      </w:r>
      <w:r w:rsidR="00581FCF">
        <w:rPr>
          <w:rFonts w:eastAsia="Times New Roman" w:cstheme="minorHAnsi"/>
          <w:b/>
          <w:bCs/>
          <w:sz w:val="24"/>
          <w:szCs w:val="24"/>
          <w:lang w:eastAsia="lt-LT"/>
        </w:rPr>
        <w:t>BAUSMIŲ</w:t>
      </w:r>
      <w:r w:rsidR="00D34D13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BENDRINIMO TAISYKLIŲ TAIKYMO TEISMŲ PRAKTIKOJE PROBLEMOS IR KLAIDOS</w:t>
      </w:r>
      <w:r w:rsidR="0011427A">
        <w:rPr>
          <w:rFonts w:eastAsia="Times New Roman" w:cstheme="minorHAnsi"/>
          <w:b/>
          <w:bCs/>
          <w:sz w:val="24"/>
          <w:szCs w:val="24"/>
          <w:lang w:eastAsia="lt-LT"/>
        </w:rPr>
        <w:t>. BAUSMIŲ APĖMIMO BŪDO TAIKYMAS, KAI NUSIKALSTAMOS VEIKOS LABAI SKIRIASI PAGAL PAVOJINGUMĄ (BK 63 STR. 5 d. 2 p.), BAUSMIŲ BENDRINIMO PAGAL BK 63 STR. 9 d. IR PAGAL B</w:t>
      </w:r>
      <w:r w:rsidR="00D023C7">
        <w:rPr>
          <w:rFonts w:eastAsia="Times New Roman" w:cstheme="minorHAnsi"/>
          <w:b/>
          <w:bCs/>
          <w:sz w:val="24"/>
          <w:szCs w:val="24"/>
          <w:lang w:eastAsia="lt-LT"/>
        </w:rPr>
        <w:t>K</w:t>
      </w:r>
      <w:r w:rsidR="0011427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64 STR. YPATUMAI</w:t>
      </w: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</w:p>
    <w:p w14:paraId="59429C71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VALANDINĖ PROGRAMA </w:t>
      </w:r>
    </w:p>
    <w:p w14:paraId="6B7873B0" w14:textId="77777777" w:rsidR="00EB5ADF" w:rsidRPr="007F2E08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</w:p>
    <w:p w14:paraId="06FB2293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6B6A09C9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Cs/>
          <w:sz w:val="24"/>
          <w:szCs w:val="24"/>
          <w:lang w:eastAsia="lt-LT"/>
        </w:rPr>
      </w:pPr>
    </w:p>
    <w:p w14:paraId="35B2D6DE" w14:textId="3AF3849C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7F2E08">
        <w:rPr>
          <w:rFonts w:eastAsia="Times New Roman" w:cstheme="minorHAnsi"/>
          <w:sz w:val="24"/>
          <w:szCs w:val="24"/>
          <w:lang w:eastAsia="lt-LT"/>
        </w:rPr>
        <w:t>202</w:t>
      </w:r>
      <w:r w:rsidR="006307A6">
        <w:rPr>
          <w:rFonts w:eastAsia="Times New Roman" w:cstheme="minorHAnsi"/>
          <w:sz w:val="24"/>
          <w:szCs w:val="24"/>
          <w:lang w:eastAsia="lt-LT"/>
        </w:rPr>
        <w:t>5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1A07E7">
        <w:rPr>
          <w:rFonts w:eastAsia="Times New Roman" w:cstheme="minorHAnsi"/>
          <w:sz w:val="24"/>
          <w:szCs w:val="24"/>
          <w:lang w:eastAsia="lt-LT"/>
        </w:rPr>
        <w:t>balandžio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6307A6">
        <w:rPr>
          <w:rFonts w:eastAsia="Times New Roman" w:cstheme="minorHAnsi"/>
          <w:sz w:val="24"/>
          <w:szCs w:val="24"/>
          <w:lang w:eastAsia="lt-LT"/>
        </w:rPr>
        <w:t>2</w:t>
      </w:r>
      <w:r w:rsidR="001A07E7">
        <w:rPr>
          <w:rFonts w:eastAsia="Times New Roman" w:cstheme="minorHAnsi"/>
          <w:sz w:val="24"/>
          <w:szCs w:val="24"/>
          <w:lang w:eastAsia="lt-LT"/>
        </w:rPr>
        <w:t>8</w:t>
      </w:r>
      <w:r w:rsidRPr="007F2E08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28E9CDBA" w14:textId="77777777" w:rsidR="00EB5ADF" w:rsidRPr="007F2E08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Calibri" w:cstheme="minorHAnsi"/>
          <w:sz w:val="24"/>
          <w:szCs w:val="24"/>
        </w:rPr>
      </w:pPr>
      <w:proofErr w:type="spellStart"/>
      <w:r w:rsidRPr="007F2E08">
        <w:rPr>
          <w:rFonts w:eastAsia="Times New Roman" w:cstheme="minorHAnsi"/>
          <w:sz w:val="24"/>
          <w:szCs w:val="24"/>
          <w:lang w:eastAsia="lt-LT"/>
        </w:rPr>
        <w:t>Zoom</w:t>
      </w:r>
      <w:proofErr w:type="spellEnd"/>
      <w:r w:rsidRPr="007F2E08">
        <w:rPr>
          <w:rFonts w:eastAsia="Times New Roman" w:cstheme="minorHAnsi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p w14:paraId="0B51E00F" w14:textId="77777777" w:rsidR="00EB5ADF" w:rsidRPr="007F2E08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</w:p>
    <w:tbl>
      <w:tblPr>
        <w:tblW w:w="9812" w:type="dxa"/>
        <w:tblInd w:w="-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2"/>
      </w:tblGrid>
      <w:tr w:rsidR="00EB5ADF" w:rsidRPr="007F2E08" w14:paraId="6099C4CF" w14:textId="77777777" w:rsidTr="001630CA">
        <w:tc>
          <w:tcPr>
            <w:tcW w:w="9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71BB" w14:textId="0298CB02" w:rsidR="001630CA" w:rsidRDefault="00EB5ADF" w:rsidP="001630CA">
            <w:pPr>
              <w:suppressAutoHyphens/>
              <w:autoSpaceDN w:val="0"/>
              <w:spacing w:after="0" w:line="240" w:lineRule="auto"/>
              <w:ind w:right="-1080"/>
              <w:textAlignment w:val="baseline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6307A6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7F2E08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7F2E08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1A07E7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Audinga </w:t>
            </w:r>
            <w:proofErr w:type="spellStart"/>
            <w:r w:rsidR="001A07E7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>Bogdankienė</w:t>
            </w:r>
            <w:proofErr w:type="spellEnd"/>
            <w:r w:rsidR="006307A6" w:rsidRPr="006307A6">
              <w:rPr>
                <w:rFonts w:eastAsia="Times New Roman" w:cstheme="minorHAnsi"/>
                <w:b/>
                <w:i/>
                <w:iCs/>
                <w:sz w:val="24"/>
                <w:szCs w:val="24"/>
                <w:lang w:eastAsia="lt-LT"/>
              </w:rPr>
              <w:t xml:space="preserve">, </w:t>
            </w:r>
            <w:r w:rsidR="001A07E7" w:rsidRP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Lietuvos Aukščiausi</w:t>
            </w:r>
            <w:r w:rsid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ojo</w:t>
            </w:r>
            <w:r w:rsidR="001A07E7" w:rsidRP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 Teism</w:t>
            </w:r>
            <w:r w:rsid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o </w:t>
            </w:r>
            <w:r w:rsidR="001A07E7" w:rsidRP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Teisės tyrimų grupės patarėja</w:t>
            </w:r>
            <w:r w:rsidR="001A07E7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,</w:t>
            </w:r>
          </w:p>
          <w:p w14:paraId="39040E91" w14:textId="77777777" w:rsidR="001630CA" w:rsidRDefault="001A07E7" w:rsidP="001630CA">
            <w:pPr>
              <w:suppressAutoHyphens/>
              <w:autoSpaceDN w:val="0"/>
              <w:spacing w:after="0" w:line="240" w:lineRule="auto"/>
              <w:ind w:right="-1080"/>
              <w:textAlignment w:val="baseline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 turinti septynerių metų patirtį</w:t>
            </w:r>
            <w:r w:rsidR="001630CA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, susijusią su </w:t>
            </w:r>
            <w:r w:rsidR="001630CA" w:rsidRPr="001630CA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bausmių bendrinimo klaidų ir jų sprendimo būdų</w:t>
            </w:r>
          </w:p>
          <w:p w14:paraId="1FC84207" w14:textId="7FEA91AF" w:rsidR="00EB5ADF" w:rsidRPr="007F2E08" w:rsidRDefault="001630CA" w:rsidP="001630CA">
            <w:pPr>
              <w:suppressAutoHyphens/>
              <w:autoSpaceDN w:val="0"/>
              <w:spacing w:after="0" w:line="240" w:lineRule="auto"/>
              <w:ind w:right="-1080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1630CA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 xml:space="preserve"> paieškomis sprendžiant baudžiamųjų bylų atnaujinimo dėl aiškiai netinkamo baudžiamojo įstatymo pritaikymo klausimus (BPK 451 straipsnio 3 punkto pagrindu)</w:t>
            </w:r>
            <w:r w:rsidR="009300CE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</w:tbl>
    <w:p w14:paraId="7A8C3FEE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717D808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7F2E08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6ADE72BE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08:</w:t>
            </w:r>
            <w:r w:rsid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45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–0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00</w:t>
            </w:r>
          </w:p>
        </w:tc>
        <w:tc>
          <w:tcPr>
            <w:tcW w:w="7715" w:type="dxa"/>
            <w:vAlign w:val="center"/>
          </w:tcPr>
          <w:p w14:paraId="44B2E68F" w14:textId="7EAAD3FD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  <w:r w:rsidR="007F2E08">
              <w:rPr>
                <w:rFonts w:asciiTheme="minorHAnsi" w:hAnsiTheme="minorHAnsi" w:cstheme="minorHAnsi"/>
                <w:i/>
                <w:iCs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1E43DC62" w14:textId="77777777" w:rsidR="00EB5ADF" w:rsidRPr="007F2E08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971F3A1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9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77F2B7B7" w:rsidR="00EB5ADF" w:rsidRPr="007F2E08" w:rsidRDefault="001A07E7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1A07E7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„Bausmių bendrinimo taisyklių taikymo teismų praktikoje problemos ir klaidos. Bausmių apėmimo būdo taikymas, kai nusikalstamos veikos labai skiriasi pagal pavojingumą (Baudžiamojo kodekso 63 straipsnio 5 dalies 2 punktas), bausmių bendrinimo pagal Baudžiamojo kodekso 63 straipsnio 9 dalį ir pagal Baudžiamojo kodekso 64 straipsnį ypatumai“.</w:t>
            </w:r>
          </w:p>
        </w:tc>
      </w:tr>
      <w:tr w:rsidR="00EB5ADF" w:rsidRPr="007F2E08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6F4913DF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3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0–10: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="0023522C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7F2E08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7F2E08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3FF114BB" w:rsidR="00EB5ADF" w:rsidRPr="007F2E08" w:rsidRDefault="00EB5ADF" w:rsidP="00C57475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</w:pPr>
            <w:bookmarkStart w:id="0" w:name="_Hlk157690913"/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10: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4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5–1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2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:</w:t>
            </w:r>
            <w:r w:rsidR="004150B3"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1</w:t>
            </w:r>
            <w:r w:rsidRPr="007F2E08">
              <w:rPr>
                <w:rFonts w:asciiTheme="minorHAnsi" w:hAnsiTheme="minorHAnsi" w:cstheme="minorHAnsi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7F2E0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Paskaitos tęsinys</w:t>
            </w:r>
          </w:p>
          <w:p w14:paraId="5DB635DF" w14:textId="77777777" w:rsidR="00EB5ADF" w:rsidRPr="007F2E08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bookmarkEnd w:id="0"/>
    </w:tbl>
    <w:p w14:paraId="7D75ABAA" w14:textId="77777777" w:rsidR="00EB5ADF" w:rsidRPr="007F2E08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color w:val="000000"/>
          <w:sz w:val="24"/>
          <w:szCs w:val="24"/>
          <w:lang w:eastAsia="lt-LT"/>
        </w:rPr>
        <w:t>Anketų pildymas.</w:t>
      </w:r>
    </w:p>
    <w:p w14:paraId="24B27C7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6E5D58B0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  <w:r w:rsidRPr="007F2E08"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  <w:t>Programa gali keistis.</w:t>
      </w:r>
    </w:p>
    <w:p w14:paraId="0E203D05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5D19DA5" w14:textId="77777777" w:rsidR="00EB5ADF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487DDC4D" w14:textId="77777777" w:rsidR="006307A6" w:rsidRDefault="006307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656C5788" w14:textId="77777777" w:rsidR="00EB5ADF" w:rsidRPr="007F2E08" w:rsidRDefault="00EB5ADF" w:rsidP="004150B3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p w14:paraId="0866F50B" w14:textId="77777777" w:rsidR="00EB5ADF" w:rsidRPr="007F2E08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sz w:val="24"/>
          <w:szCs w:val="24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7F2E08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 xml:space="preserve">Mokymų organizatorius: </w:t>
            </w:r>
          </w:p>
          <w:p w14:paraId="16E156AD" w14:textId="77777777" w:rsidR="004150B3" w:rsidRPr="007F2E08" w:rsidRDefault="004150B3" w:rsidP="0021363A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Nacionalinė teismų administracija</w:t>
            </w:r>
          </w:p>
          <w:p w14:paraId="5DC6FB65" w14:textId="77777777" w:rsidR="004150B3" w:rsidRPr="007F2E08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Kontaktai ir telefonai:</w:t>
            </w:r>
          </w:p>
          <w:p w14:paraId="35A735A6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7F2E08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>Mokymų organizavimo specialistė Vaida Kazlauskienė, tel. +</w:t>
            </w:r>
            <w:r w:rsidRPr="007F2E08">
              <w:rPr>
                <w:rFonts w:eastAsia="Calibri" w:cstheme="minorHAnsi"/>
                <w:color w:val="6C6D70"/>
                <w:sz w:val="24"/>
                <w:szCs w:val="24"/>
                <w:lang w:eastAsia="en-GB"/>
              </w:rPr>
              <w:t>37060485756</w:t>
            </w:r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, el. paštas </w:t>
            </w:r>
            <w:hyperlink r:id="rId6" w:history="1">
              <w:r w:rsidRPr="007F2E08">
                <w:rPr>
                  <w:rStyle w:val="Hipersaitas"/>
                  <w:rFonts w:eastAsia="Times New Roman" w:cstheme="minorHAnsi"/>
                  <w:sz w:val="24"/>
                  <w:szCs w:val="24"/>
                  <w:lang w:eastAsia="lt-LT"/>
                </w:rPr>
                <w:t>vaida.kazlauskiene@teismai.lt</w:t>
              </w:r>
            </w:hyperlink>
            <w:r w:rsidRPr="007F2E08"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4150B3" w:rsidRPr="007F2E08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7F2E08" w:rsidRDefault="004150B3" w:rsidP="0021363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lt-LT"/>
              </w:rPr>
            </w:pPr>
            <w:r w:rsidRPr="007F2E0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7F2E08" w:rsidRDefault="004150B3" w:rsidP="004150B3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151BB45C" w14:textId="77777777" w:rsidR="00EB5ADF" w:rsidRPr="007F2E08" w:rsidRDefault="00EB5ADF" w:rsidP="00EB5ADF">
      <w:pPr>
        <w:spacing w:after="0" w:line="240" w:lineRule="auto"/>
        <w:rPr>
          <w:rFonts w:eastAsia="Times New Roman" w:cstheme="minorHAnsi"/>
          <w:sz w:val="24"/>
          <w:szCs w:val="24"/>
          <w:lang w:eastAsia="lt-LT"/>
        </w:rPr>
      </w:pPr>
    </w:p>
    <w:p w14:paraId="3C9343EC" w14:textId="77777777" w:rsidR="00524B2B" w:rsidRPr="007F2E08" w:rsidRDefault="00524B2B">
      <w:pPr>
        <w:rPr>
          <w:rFonts w:cstheme="minorHAnsi"/>
          <w:sz w:val="24"/>
          <w:szCs w:val="24"/>
        </w:rPr>
      </w:pPr>
    </w:p>
    <w:sectPr w:rsidR="00524B2B" w:rsidRPr="007F2E08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1427A"/>
    <w:rsid w:val="001630CA"/>
    <w:rsid w:val="001A07E7"/>
    <w:rsid w:val="001A5200"/>
    <w:rsid w:val="0023522C"/>
    <w:rsid w:val="00272521"/>
    <w:rsid w:val="002E33AA"/>
    <w:rsid w:val="004150B3"/>
    <w:rsid w:val="00524B2B"/>
    <w:rsid w:val="005511DC"/>
    <w:rsid w:val="00581FCF"/>
    <w:rsid w:val="0061135F"/>
    <w:rsid w:val="006307A6"/>
    <w:rsid w:val="007F2E08"/>
    <w:rsid w:val="00845476"/>
    <w:rsid w:val="00857A9A"/>
    <w:rsid w:val="009300CE"/>
    <w:rsid w:val="00983D0B"/>
    <w:rsid w:val="00C57475"/>
    <w:rsid w:val="00D023C7"/>
    <w:rsid w:val="00D34D13"/>
    <w:rsid w:val="00EB5ADF"/>
    <w:rsid w:val="00F0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1019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13</cp:revision>
  <dcterms:created xsi:type="dcterms:W3CDTF">2022-05-13T07:06:00Z</dcterms:created>
  <dcterms:modified xsi:type="dcterms:W3CDTF">2025-03-10T11:26:00Z</dcterms:modified>
</cp:coreProperties>
</file>