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AA33" w14:textId="77777777" w:rsidR="00D84D5C" w:rsidRPr="00D84D5C" w:rsidRDefault="00D84D5C" w:rsidP="00D84D5C">
      <w:pPr>
        <w:jc w:val="center"/>
        <w:rPr>
          <w:rFonts w:asciiTheme="majorBidi" w:eastAsia="Calibri" w:hAnsiTheme="majorBidi" w:cstheme="majorBidi"/>
          <w:b/>
          <w:lang w:eastAsia="en-US"/>
        </w:rPr>
      </w:pPr>
      <w:r w:rsidRPr="00D84D5C">
        <w:rPr>
          <w:rFonts w:asciiTheme="majorBidi" w:eastAsia="Calibri" w:hAnsiTheme="majorBidi" w:cstheme="majorBidi"/>
          <w:b/>
          <w:lang w:eastAsia="en-US"/>
        </w:rPr>
        <w:t>CIVILINES IR BAUDŽIAMĄSIAS BYLAS NAGRINĖJANČIŲ LIETUVOS AUKŠČIAUSIOJO TEISMO TEISĖJŲ MOKYMO PROGRAMA 2025 M.</w:t>
      </w:r>
    </w:p>
    <w:p w14:paraId="02E3D2F3" w14:textId="6B866536" w:rsidR="00101F13" w:rsidRPr="00535F3C" w:rsidRDefault="00101F13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7812B6">
        <w:rPr>
          <w:bCs/>
        </w:rPr>
        <w:t>C-I</w:t>
      </w:r>
      <w:r w:rsidR="009E4B25">
        <w:rPr>
          <w:bCs/>
        </w:rPr>
        <w:t>V/B-IV</w:t>
      </w:r>
      <w:r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60A6C1AC" w:rsidR="00101F13" w:rsidRPr="00FF5CD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EB4CDA">
        <w:t>2</w:t>
      </w:r>
      <w:r w:rsidR="00D84D5C">
        <w:t>5</w:t>
      </w:r>
      <w:r w:rsidRPr="0033192F">
        <w:t xml:space="preserve"> m. </w:t>
      </w:r>
      <w:r w:rsidR="00E93F03">
        <w:t xml:space="preserve">gegužės </w:t>
      </w:r>
      <w:r w:rsidR="00D84D5C">
        <w:rPr>
          <w:lang w:val="en-GB"/>
        </w:rPr>
        <w:t xml:space="preserve">15-16 </w:t>
      </w:r>
      <w:r w:rsidR="00FF5CDE">
        <w:rPr>
          <w:lang w:val="en-US"/>
        </w:rPr>
        <w:t>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02" w:type="dxa"/>
        <w:tblInd w:w="-92" w:type="dxa"/>
        <w:tblLook w:val="01E0" w:firstRow="1" w:lastRow="1" w:firstColumn="1" w:lastColumn="1" w:noHBand="0" w:noVBand="0"/>
      </w:tblPr>
      <w:tblGrid>
        <w:gridCol w:w="9402"/>
      </w:tblGrid>
      <w:tr w:rsidR="00101F13" w:rsidRPr="003E5139" w14:paraId="5ACE596E" w14:textId="77777777" w:rsidTr="00B320DC">
        <w:trPr>
          <w:trHeight w:val="321"/>
        </w:trPr>
        <w:tc>
          <w:tcPr>
            <w:tcW w:w="9402" w:type="dxa"/>
          </w:tcPr>
          <w:p w14:paraId="3CBA6EB0" w14:textId="5F0F4541" w:rsidR="004C6176" w:rsidRPr="00D84D5C" w:rsidRDefault="00101F13" w:rsidP="00E2514D">
            <w:pPr>
              <w:rPr>
                <w:rFonts w:asciiTheme="majorBidi" w:hAnsiTheme="majorBidi" w:cstheme="majorBidi"/>
                <w:i/>
                <w:iCs/>
              </w:rPr>
            </w:pPr>
            <w:r w:rsidRPr="00D84D5C">
              <w:rPr>
                <w:rFonts w:asciiTheme="majorBidi" w:hAnsiTheme="majorBidi" w:cstheme="majorBidi"/>
                <w:i/>
                <w:iCs/>
              </w:rPr>
              <w:t>Lektor</w:t>
            </w:r>
            <w:r w:rsidR="004C6176" w:rsidRPr="00D84D5C">
              <w:rPr>
                <w:rFonts w:asciiTheme="majorBidi" w:hAnsiTheme="majorBidi" w:cstheme="majorBidi"/>
                <w:i/>
                <w:iCs/>
              </w:rPr>
              <w:t>i</w:t>
            </w:r>
            <w:r w:rsidR="00D84D5C" w:rsidRPr="00D84D5C">
              <w:rPr>
                <w:rFonts w:asciiTheme="majorBidi" w:hAnsiTheme="majorBidi" w:cstheme="majorBidi"/>
                <w:i/>
                <w:iCs/>
              </w:rPr>
              <w:t>ai</w:t>
            </w:r>
          </w:p>
          <w:p w14:paraId="3309FE41" w14:textId="7068B39D" w:rsidR="00F3445F" w:rsidRPr="00D84D5C" w:rsidRDefault="00D84D5C" w:rsidP="00E2514D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D84D5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Prof. dr. </w:t>
            </w:r>
            <w:r w:rsidR="003C1E5E">
              <w:rPr>
                <w:rFonts w:asciiTheme="majorBidi" w:hAnsiTheme="majorBidi" w:cstheme="majorBidi"/>
                <w:b/>
                <w:bCs/>
                <w:i/>
                <w:iCs/>
              </w:rPr>
              <w:t>Marius Laurinaitis</w:t>
            </w:r>
          </w:p>
          <w:p w14:paraId="570F32DE" w14:textId="77777777" w:rsidR="003C1E5E" w:rsidRPr="003C1E5E" w:rsidRDefault="003C1E5E" w:rsidP="00D84D5C">
            <w:pPr>
              <w:rPr>
                <w:rFonts w:asciiTheme="majorBidi" w:hAnsiTheme="majorBidi" w:cstheme="majorBidi"/>
                <w:i/>
                <w:iCs/>
                <w:shd w:val="clear" w:color="auto" w:fill="FFFFFF"/>
              </w:rPr>
            </w:pPr>
            <w:r w:rsidRPr="003C1E5E">
              <w:rPr>
                <w:rFonts w:asciiTheme="majorBidi" w:hAnsiTheme="majorBidi" w:cstheme="majorBidi"/>
                <w:i/>
                <w:iCs/>
                <w:shd w:val="clear" w:color="auto" w:fill="FFFFFF"/>
              </w:rPr>
              <w:t>Teisės ir FinTech studijų programos vadovas, Teisinių technologijų (LegalTech) centro profesorius</w:t>
            </w:r>
          </w:p>
          <w:p w14:paraId="419206B5" w14:textId="23322DAE" w:rsidR="00D84D5C" w:rsidRDefault="00D84D5C" w:rsidP="00D84D5C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D84D5C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Prof. dr. Solveiga 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Vilčinskaitė</w:t>
            </w:r>
          </w:p>
          <w:p w14:paraId="0A51EDD9" w14:textId="2AFF0060" w:rsidR="00D84D5C" w:rsidRDefault="00D84D5C" w:rsidP="00D84D5C">
            <w:pPr>
              <w:pStyle w:val="Heading5"/>
              <w:spacing w:before="0"/>
              <w:textAlignment w:val="baseline"/>
              <w:rPr>
                <w:rFonts w:asciiTheme="majorBidi" w:hAnsiTheme="majorBidi"/>
                <w:i/>
                <w:iCs/>
                <w:color w:val="auto"/>
              </w:rPr>
            </w:pPr>
            <w:r w:rsidRPr="00D84D5C">
              <w:rPr>
                <w:rFonts w:asciiTheme="majorBidi" w:hAnsiTheme="majorBidi"/>
                <w:i/>
                <w:iCs/>
                <w:color w:val="auto"/>
              </w:rPr>
              <w:t>Mykolo Romerio universiteto Teisės mokyklos Privatinės teisės instituto profesor</w:t>
            </w:r>
            <w:r>
              <w:rPr>
                <w:rFonts w:asciiTheme="majorBidi" w:hAnsiTheme="majorBidi"/>
                <w:i/>
                <w:iCs/>
                <w:color w:val="auto"/>
              </w:rPr>
              <w:t>ė</w:t>
            </w:r>
          </w:p>
          <w:p w14:paraId="16CEB489" w14:textId="77777777" w:rsidR="008845BE" w:rsidRPr="008845BE" w:rsidRDefault="008845BE" w:rsidP="008845BE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845B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Nortautas Statkus </w:t>
            </w:r>
          </w:p>
          <w:p w14:paraId="4EA9378D" w14:textId="08649C59" w:rsidR="008845BE" w:rsidRPr="008845BE" w:rsidRDefault="008845BE" w:rsidP="008845BE">
            <w:pPr>
              <w:rPr>
                <w:rFonts w:asciiTheme="majorBidi" w:hAnsiTheme="majorBidi" w:cstheme="majorBidi"/>
                <w:i/>
                <w:iCs/>
              </w:rPr>
            </w:pPr>
            <w:r w:rsidRPr="008845BE">
              <w:rPr>
                <w:rFonts w:asciiTheme="majorBidi" w:hAnsiTheme="majorBidi" w:cstheme="majorBidi"/>
                <w:i/>
                <w:iCs/>
              </w:rPr>
              <w:t>Lietuvos Respublikos žvalgybos kontrolierius</w:t>
            </w:r>
          </w:p>
          <w:p w14:paraId="1ECF41DB" w14:textId="77777777" w:rsidR="008845BE" w:rsidRPr="008845BE" w:rsidRDefault="008845BE" w:rsidP="00F3445F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845BE">
              <w:rPr>
                <w:rFonts w:asciiTheme="majorBidi" w:hAnsiTheme="majorBidi" w:cstheme="majorBidi"/>
                <w:b/>
                <w:bCs/>
                <w:i/>
                <w:iCs/>
              </w:rPr>
              <w:t>Andrius Tekorius</w:t>
            </w:r>
          </w:p>
          <w:p w14:paraId="2411474B" w14:textId="74734E19" w:rsidR="00F3445F" w:rsidRPr="008845BE" w:rsidRDefault="008845BE" w:rsidP="00F3445F">
            <w:pPr>
              <w:rPr>
                <w:rFonts w:asciiTheme="majorBidi" w:hAnsiTheme="majorBidi" w:cstheme="majorBidi"/>
                <w:i/>
                <w:iCs/>
              </w:rPr>
            </w:pPr>
            <w:r w:rsidRPr="008845BE">
              <w:rPr>
                <w:rFonts w:asciiTheme="majorBidi" w:hAnsiTheme="majorBidi" w:cstheme="majorBidi"/>
                <w:i/>
                <w:iCs/>
              </w:rPr>
              <w:t xml:space="preserve">Lietuvos Respublikos žvalgybos kontrolierių įstaigos vyriausiasis patarėjas </w:t>
            </w:r>
          </w:p>
          <w:p w14:paraId="19AB46F8" w14:textId="4098BE0E" w:rsidR="00F3445F" w:rsidRPr="00F3445F" w:rsidRDefault="00F3445F" w:rsidP="00F3445F">
            <w:pPr>
              <w:jc w:val="center"/>
            </w:pPr>
          </w:p>
        </w:tc>
      </w:tr>
    </w:tbl>
    <w:p w14:paraId="5C693247" w14:textId="797DB857" w:rsidR="00101F13" w:rsidRPr="002A3798" w:rsidRDefault="0025589E" w:rsidP="00F3445F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 w:rsidR="00D84D5C">
        <w:rPr>
          <w:color w:val="000000"/>
          <w:u w:val="single"/>
          <w:lang w:val="en-GB"/>
        </w:rPr>
        <w:t xml:space="preserve">5 </w:t>
      </w:r>
      <w:r w:rsidR="00101F13" w:rsidRPr="002A3798">
        <w:rPr>
          <w:color w:val="000000"/>
          <w:u w:val="single"/>
        </w:rPr>
        <w:t xml:space="preserve">m. </w:t>
      </w:r>
      <w:r w:rsidR="00707CFF">
        <w:rPr>
          <w:u w:val="single"/>
        </w:rPr>
        <w:t xml:space="preserve">gegužės </w:t>
      </w:r>
      <w:r w:rsidR="00D84D5C">
        <w:rPr>
          <w:u w:val="single"/>
          <w:lang w:val="en-GB"/>
        </w:rPr>
        <w:t>15</w:t>
      </w:r>
      <w:r w:rsidR="00F3445F">
        <w:rPr>
          <w:u w:val="single"/>
          <w:lang w:val="en-GB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027E919F" w:rsidR="00101F13" w:rsidRPr="003E5139" w:rsidRDefault="00D84D5C" w:rsidP="00255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  <w:p w14:paraId="2EF97CDD" w14:textId="77777777" w:rsidR="00101F13" w:rsidRPr="00ED6B23" w:rsidRDefault="00101F13" w:rsidP="0025589E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437E627" w14:textId="766AB582" w:rsidR="00101F13" w:rsidRPr="003E5139" w:rsidRDefault="0025589E" w:rsidP="002558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D84D5C">
              <w:rPr>
                <w:b/>
                <w:color w:val="000000"/>
                <w:lang w:val="en-US"/>
              </w:rPr>
              <w:t>1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6B733A79" w14:textId="77777777" w:rsidR="00C86623" w:rsidRDefault="00AC34AD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  <w:lang w:eastAsia="lt-LT"/>
              </w:rPr>
            </w:pPr>
            <w:r w:rsidRPr="00AC34AD">
              <w:rPr>
                <w:b/>
                <w:bCs/>
                <w:lang w:eastAsia="lt-LT"/>
              </w:rPr>
              <w:t>Civilinės atsakomybės problematika LAT praktikoje</w:t>
            </w:r>
            <w:r>
              <w:rPr>
                <w:b/>
                <w:bCs/>
                <w:lang w:eastAsia="lt-LT"/>
              </w:rPr>
              <w:t>.</w:t>
            </w:r>
          </w:p>
          <w:p w14:paraId="5DA0FF1E" w14:textId="34D939A6" w:rsidR="00AC34AD" w:rsidRPr="00CE2B22" w:rsidRDefault="00AC34AD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  <w:iCs/>
              </w:rPr>
            </w:pPr>
            <w:r w:rsidRPr="00CE2B22">
              <w:rPr>
                <w:i/>
                <w:iCs/>
                <w:lang w:eastAsia="lt-LT"/>
              </w:rPr>
              <w:t>Lektorė prof. dr. Solveiga Vilčinskaitė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25589E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122555D9" w:rsidR="00101F13" w:rsidRPr="003E5139" w:rsidRDefault="00101F13" w:rsidP="0025589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84D5C">
              <w:rPr>
                <w:i/>
                <w:color w:val="000000"/>
                <w:lang w:val="en-US"/>
              </w:rPr>
              <w:t>2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25589E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2631F729" w:rsidR="00101F13" w:rsidRPr="00201491" w:rsidRDefault="00101F13" w:rsidP="002558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84D5C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D84D5C">
              <w:rPr>
                <w:b/>
                <w:color w:val="000000"/>
              </w:rPr>
              <w:t>1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736FC392" w:rsidR="00BC4226" w:rsidRPr="00BC4226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25589E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35ED54E5" w:rsidR="00147EC1" w:rsidRPr="00147EC1" w:rsidRDefault="00147EC1" w:rsidP="0025589E">
            <w:pPr>
              <w:jc w:val="center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D84D5C">
              <w:rPr>
                <w:i/>
                <w:color w:val="000000"/>
              </w:rPr>
              <w:t>4</w:t>
            </w:r>
            <w:r w:rsidRPr="00147EC1">
              <w:rPr>
                <w:i/>
                <w:color w:val="000000"/>
              </w:rPr>
              <w:t>.</w:t>
            </w:r>
            <w:r w:rsidR="00D84D5C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E16445A" w14:textId="04379A1F" w:rsidR="00147EC1" w:rsidRPr="00147EC1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4B699C" w:rsidRPr="003E5139" w14:paraId="31B3193C" w14:textId="77777777" w:rsidTr="00DF5C26">
        <w:tc>
          <w:tcPr>
            <w:tcW w:w="827" w:type="dxa"/>
          </w:tcPr>
          <w:p w14:paraId="5F51592F" w14:textId="77777777" w:rsidR="004B699C" w:rsidRPr="004B699C" w:rsidRDefault="004B699C" w:rsidP="0025589E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ED73903" w14:textId="77777777" w:rsidR="004B699C" w:rsidRP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4B699C" w:rsidRPr="003E5139" w14:paraId="1B1D5FF8" w14:textId="77777777" w:rsidTr="00DF5C26">
        <w:tc>
          <w:tcPr>
            <w:tcW w:w="827" w:type="dxa"/>
          </w:tcPr>
          <w:p w14:paraId="729303F6" w14:textId="376626A3" w:rsidR="004B699C" w:rsidRPr="004B699C" w:rsidRDefault="004B699C" w:rsidP="0025589E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</w:t>
            </w:r>
            <w:r w:rsidR="00D84D5C">
              <w:rPr>
                <w:b/>
                <w:bCs/>
                <w:iCs/>
                <w:color w:val="000000"/>
              </w:rPr>
              <w:t>5</w:t>
            </w:r>
            <w:r>
              <w:rPr>
                <w:b/>
                <w:bCs/>
                <w:iCs/>
                <w:color w:val="000000"/>
              </w:rPr>
              <w:t>.00</w:t>
            </w:r>
          </w:p>
        </w:tc>
        <w:tc>
          <w:tcPr>
            <w:tcW w:w="8992" w:type="dxa"/>
          </w:tcPr>
          <w:p w14:paraId="2D0D0A32" w14:textId="77777777" w:rsidR="004B699C" w:rsidRDefault="00AC34AD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AC34AD">
              <w:rPr>
                <w:rFonts w:eastAsia="Calibri"/>
                <w:b/>
                <w:bCs/>
                <w:lang w:eastAsia="en-US"/>
              </w:rPr>
              <w:t>Žvalgybos vykdymo būdai ir formos, jų kontrol</w:t>
            </w:r>
            <w:r>
              <w:rPr>
                <w:rFonts w:eastAsia="Calibri"/>
                <w:b/>
                <w:bCs/>
                <w:lang w:eastAsia="en-US"/>
              </w:rPr>
              <w:t>ė</w:t>
            </w:r>
            <w:r w:rsidRPr="00AC34AD">
              <w:rPr>
                <w:rFonts w:eastAsia="Calibri"/>
                <w:b/>
                <w:bCs/>
                <w:lang w:eastAsia="en-US"/>
              </w:rPr>
              <w:t xml:space="preserve"> ir priežiūra Lietuvoje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0D0BDCAC" w14:textId="06BE86E4" w:rsidR="008845BE" w:rsidRPr="008845BE" w:rsidRDefault="008845BE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8845BE">
              <w:rPr>
                <w:rFonts w:eastAsia="Calibri"/>
                <w:i/>
                <w:iCs/>
                <w:lang w:eastAsia="en-US"/>
              </w:rPr>
              <w:t>Lektoriai Nortautas Statkus, Andrius Tekorius</w:t>
            </w:r>
          </w:p>
        </w:tc>
      </w:tr>
      <w:tr w:rsidR="004B699C" w:rsidRPr="003E5139" w14:paraId="05AAD29F" w14:textId="77777777" w:rsidTr="00DF5C26">
        <w:tc>
          <w:tcPr>
            <w:tcW w:w="827" w:type="dxa"/>
          </w:tcPr>
          <w:p w14:paraId="1307D0D6" w14:textId="77777777" w:rsidR="004B699C" w:rsidRPr="004B699C" w:rsidRDefault="004B699C" w:rsidP="0025589E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DE357C4" w14:textId="77777777" w:rsidR="004B699C" w:rsidRP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4B699C" w:rsidRPr="003E5139" w14:paraId="61C63093" w14:textId="77777777" w:rsidTr="00DF5C26">
        <w:tc>
          <w:tcPr>
            <w:tcW w:w="827" w:type="dxa"/>
          </w:tcPr>
          <w:p w14:paraId="4FBDAE89" w14:textId="42ECD131" w:rsidR="004B699C" w:rsidRPr="00147EC1" w:rsidRDefault="004B699C" w:rsidP="0025589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84D5C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3ADD95BC" w14:textId="741DC9D2" w:rsid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4B699C" w:rsidRPr="003E5139" w14:paraId="39E60DA4" w14:textId="77777777" w:rsidTr="00DF5C26">
        <w:tc>
          <w:tcPr>
            <w:tcW w:w="827" w:type="dxa"/>
          </w:tcPr>
          <w:p w14:paraId="791D406C" w14:textId="77777777" w:rsidR="004B699C" w:rsidRPr="004B699C" w:rsidRDefault="004B699C" w:rsidP="0025589E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23D6F5C" w14:textId="77777777" w:rsidR="004B699C" w:rsidRP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  <w:tr w:rsidR="004B699C" w:rsidRPr="003E5139" w14:paraId="7FE69E36" w14:textId="77777777" w:rsidTr="00DF5C26">
        <w:tc>
          <w:tcPr>
            <w:tcW w:w="827" w:type="dxa"/>
          </w:tcPr>
          <w:p w14:paraId="30908C10" w14:textId="3F1E6C5C" w:rsidR="004B699C" w:rsidRPr="004B699C" w:rsidRDefault="004B699C" w:rsidP="0025589E">
            <w:pPr>
              <w:jc w:val="center"/>
              <w:rPr>
                <w:b/>
                <w:bCs/>
                <w:iCs/>
                <w:color w:val="000000"/>
              </w:rPr>
            </w:pPr>
            <w:r w:rsidRPr="004B699C">
              <w:rPr>
                <w:b/>
                <w:bCs/>
                <w:iCs/>
                <w:color w:val="000000"/>
              </w:rPr>
              <w:t>1</w:t>
            </w:r>
            <w:r w:rsidR="00D84D5C">
              <w:rPr>
                <w:b/>
                <w:bCs/>
                <w:iCs/>
                <w:color w:val="000000"/>
              </w:rPr>
              <w:t>6</w:t>
            </w:r>
            <w:r w:rsidRPr="004B699C">
              <w:rPr>
                <w:b/>
                <w:bCs/>
                <w:iCs/>
                <w:color w:val="000000"/>
              </w:rPr>
              <w:t>.45</w:t>
            </w:r>
          </w:p>
        </w:tc>
        <w:tc>
          <w:tcPr>
            <w:tcW w:w="8992" w:type="dxa"/>
          </w:tcPr>
          <w:p w14:paraId="345A1BBB" w14:textId="314E1DC9" w:rsid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4B699C" w:rsidRPr="003E5139" w14:paraId="0A1732C3" w14:textId="77777777" w:rsidTr="00DF5C26">
        <w:tc>
          <w:tcPr>
            <w:tcW w:w="827" w:type="dxa"/>
          </w:tcPr>
          <w:p w14:paraId="1B5FE4D7" w14:textId="77777777" w:rsidR="004B699C" w:rsidRPr="004B699C" w:rsidRDefault="004B699C" w:rsidP="0025589E">
            <w:pPr>
              <w:jc w:val="center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8DAB9D0" w14:textId="77777777" w:rsidR="004B699C" w:rsidRP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4B699C" w:rsidRPr="003E5139" w14:paraId="63AEC163" w14:textId="77777777" w:rsidTr="00DF5C26">
        <w:tc>
          <w:tcPr>
            <w:tcW w:w="827" w:type="dxa"/>
          </w:tcPr>
          <w:p w14:paraId="121FC155" w14:textId="7DA3C0E4" w:rsidR="004B699C" w:rsidRPr="004B699C" w:rsidRDefault="004B699C" w:rsidP="0025589E">
            <w:pPr>
              <w:jc w:val="center"/>
              <w:rPr>
                <w:i/>
                <w:color w:val="000000"/>
              </w:rPr>
            </w:pPr>
            <w:r w:rsidRPr="004B699C">
              <w:rPr>
                <w:i/>
                <w:color w:val="000000"/>
              </w:rPr>
              <w:t>1</w:t>
            </w:r>
            <w:r w:rsidR="00D84D5C">
              <w:rPr>
                <w:i/>
                <w:color w:val="000000"/>
              </w:rPr>
              <w:t>8</w:t>
            </w:r>
            <w:r w:rsidRPr="004B699C">
              <w:rPr>
                <w:i/>
                <w:color w:val="000000"/>
              </w:rPr>
              <w:t>.</w:t>
            </w:r>
            <w:r w:rsidR="00F3445F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674881F7" w14:textId="4837D529" w:rsidR="004B699C" w:rsidRPr="004B699C" w:rsidRDefault="004B699C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 w:rsidRPr="004B699C">
              <w:rPr>
                <w:rFonts w:eastAsia="Calibri"/>
                <w:i/>
                <w:lang w:eastAsia="en-US"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048E85D" w14:textId="77777777" w:rsidR="003A16BC" w:rsidRDefault="003A16BC" w:rsidP="0025589E">
      <w:pPr>
        <w:rPr>
          <w:color w:val="000000"/>
          <w:u w:val="single"/>
        </w:rPr>
      </w:pPr>
    </w:p>
    <w:p w14:paraId="1B1D5796" w14:textId="541FF2BC" w:rsidR="00B35DB0" w:rsidRDefault="0025589E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 w:rsidR="00AC34AD">
        <w:rPr>
          <w:color w:val="000000"/>
          <w:u w:val="single"/>
          <w:lang w:val="en-GB"/>
        </w:rPr>
        <w:t>5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 xml:space="preserve">gegužės </w:t>
      </w:r>
      <w:r w:rsidR="00F3445F">
        <w:rPr>
          <w:u w:val="single"/>
          <w:lang w:val="en-GB"/>
        </w:rPr>
        <w:t>1</w:t>
      </w:r>
      <w:r w:rsidR="00AC34AD">
        <w:rPr>
          <w:u w:val="single"/>
          <w:lang w:val="en-GB"/>
        </w:rPr>
        <w:t>6</w:t>
      </w:r>
      <w:r w:rsidR="00F3445F">
        <w:rPr>
          <w:u w:val="single"/>
          <w:lang w:val="en-GB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F3445F" w:rsidRPr="007812B6" w14:paraId="4024357A" w14:textId="77777777" w:rsidTr="000E0785">
        <w:tc>
          <w:tcPr>
            <w:tcW w:w="827" w:type="dxa"/>
          </w:tcPr>
          <w:p w14:paraId="7BDA99D8" w14:textId="51CEF376" w:rsidR="00F3445F" w:rsidRPr="003E5139" w:rsidRDefault="00AC34AD" w:rsidP="000E07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3445F"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F3445F">
              <w:rPr>
                <w:color w:val="000000"/>
              </w:rPr>
              <w:t>5</w:t>
            </w:r>
          </w:p>
          <w:p w14:paraId="0C4CE464" w14:textId="77777777" w:rsidR="00F3445F" w:rsidRPr="00ED6B23" w:rsidRDefault="00F3445F" w:rsidP="000E07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7CE2799C" w14:textId="5BE18260" w:rsidR="00F3445F" w:rsidRPr="003E5139" w:rsidRDefault="00AC34AD" w:rsidP="000E07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9</w:t>
            </w:r>
            <w:r w:rsidR="00F3445F"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="00F3445F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17605919" w14:textId="77777777" w:rsidR="00F3445F" w:rsidRPr="003E5139" w:rsidRDefault="00F3445F" w:rsidP="000E07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6646DEA2" w14:textId="77777777" w:rsidR="00F3445F" w:rsidRPr="00ED6B23" w:rsidRDefault="00F3445F" w:rsidP="000E078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4A17734B" w14:textId="77777777" w:rsidR="00F3445F" w:rsidRDefault="00AC34AD" w:rsidP="000E078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  <w:lang w:eastAsia="lt-LT"/>
              </w:rPr>
            </w:pPr>
            <w:r w:rsidRPr="00AC34AD">
              <w:rPr>
                <w:b/>
                <w:bCs/>
                <w:lang w:eastAsia="lt-LT"/>
              </w:rPr>
              <w:t>Dirbtinio intelekto įrankiai ir jų panaudojimo galimybės teismo veikloje</w:t>
            </w:r>
            <w:r>
              <w:rPr>
                <w:b/>
                <w:bCs/>
                <w:lang w:eastAsia="lt-LT"/>
              </w:rPr>
              <w:t>.</w:t>
            </w:r>
          </w:p>
          <w:p w14:paraId="47D7E2CA" w14:textId="638893E7" w:rsidR="00AC34AD" w:rsidRPr="00AC34AD" w:rsidRDefault="00AC34AD" w:rsidP="000E0785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  <w:iCs/>
              </w:rPr>
            </w:pPr>
            <w:r w:rsidRPr="00AC34AD">
              <w:rPr>
                <w:i/>
                <w:iCs/>
                <w:lang w:eastAsia="lt-LT"/>
              </w:rPr>
              <w:t xml:space="preserve">Lektorius prof. dr. Marius </w:t>
            </w:r>
            <w:r w:rsidR="003C1E5E">
              <w:rPr>
                <w:i/>
                <w:iCs/>
                <w:lang w:eastAsia="lt-LT"/>
              </w:rPr>
              <w:t>Laurinaitis</w:t>
            </w:r>
          </w:p>
        </w:tc>
      </w:tr>
      <w:tr w:rsidR="00F3445F" w:rsidRPr="003E5139" w14:paraId="14AA3794" w14:textId="77777777" w:rsidTr="000E0785">
        <w:tc>
          <w:tcPr>
            <w:tcW w:w="827" w:type="dxa"/>
          </w:tcPr>
          <w:p w14:paraId="482457D8" w14:textId="77777777" w:rsidR="00F3445F" w:rsidRPr="003E5139" w:rsidRDefault="00F3445F" w:rsidP="000E07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54AE118" w14:textId="77777777" w:rsidR="00F3445F" w:rsidRPr="003E5139" w:rsidRDefault="00F3445F" w:rsidP="000E0785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F3445F" w:rsidRPr="00756C6C" w14:paraId="7A6A6716" w14:textId="77777777" w:rsidTr="000E0785">
        <w:tc>
          <w:tcPr>
            <w:tcW w:w="827" w:type="dxa"/>
          </w:tcPr>
          <w:p w14:paraId="6122E4C8" w14:textId="529D90AB" w:rsidR="00F3445F" w:rsidRPr="003E5139" w:rsidRDefault="00F3445F" w:rsidP="000E078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AC34AD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12AFB975" w14:textId="77777777" w:rsidR="00F3445F" w:rsidRPr="00756C6C" w:rsidRDefault="00F3445F" w:rsidP="000E078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F3445F" w:rsidRPr="00756C6C" w14:paraId="1212ED7B" w14:textId="77777777" w:rsidTr="000E0785">
        <w:tc>
          <w:tcPr>
            <w:tcW w:w="827" w:type="dxa"/>
          </w:tcPr>
          <w:p w14:paraId="5F01AFED" w14:textId="77777777" w:rsidR="00F3445F" w:rsidRPr="00756C6C" w:rsidRDefault="00F3445F" w:rsidP="000E078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EC6F787" w14:textId="77777777" w:rsidR="00F3445F" w:rsidRPr="00756C6C" w:rsidRDefault="00F3445F" w:rsidP="000E078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3445F" w:rsidRPr="00BC4226" w14:paraId="68F99B1B" w14:textId="77777777" w:rsidTr="000E0785">
        <w:tc>
          <w:tcPr>
            <w:tcW w:w="827" w:type="dxa"/>
          </w:tcPr>
          <w:p w14:paraId="7B2D4FB0" w14:textId="50F7EF31" w:rsidR="00F3445F" w:rsidRPr="00201491" w:rsidRDefault="00F3445F" w:rsidP="000E07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</w:t>
            </w:r>
            <w:r w:rsidR="00AC34AD">
              <w:rPr>
                <w:b/>
                <w:color w:val="000000"/>
                <w:lang w:val="en-US"/>
              </w:rPr>
              <w:t>4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14570222" w14:textId="77777777" w:rsidR="00F3445F" w:rsidRPr="00BC4226" w:rsidRDefault="00F3445F" w:rsidP="000E078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F3445F" w:rsidRPr="00147EC1" w14:paraId="39FF7254" w14:textId="77777777" w:rsidTr="000E0785">
        <w:tc>
          <w:tcPr>
            <w:tcW w:w="827" w:type="dxa"/>
          </w:tcPr>
          <w:p w14:paraId="4AC042F5" w14:textId="77777777" w:rsidR="00F3445F" w:rsidRPr="00147EC1" w:rsidRDefault="00F3445F" w:rsidP="000E07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CD59D46" w14:textId="77777777" w:rsidR="00F3445F" w:rsidRPr="00147EC1" w:rsidRDefault="00F3445F" w:rsidP="000E078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F3445F" w:rsidRPr="00147EC1" w14:paraId="2B1685D1" w14:textId="77777777" w:rsidTr="000E0785">
        <w:tc>
          <w:tcPr>
            <w:tcW w:w="827" w:type="dxa"/>
          </w:tcPr>
          <w:p w14:paraId="17D1C993" w14:textId="71673341" w:rsidR="00F3445F" w:rsidRPr="00147EC1" w:rsidRDefault="00F3445F" w:rsidP="000E0785">
            <w:pPr>
              <w:jc w:val="center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AC34AD">
              <w:rPr>
                <w:i/>
                <w:color w:val="000000"/>
              </w:rPr>
              <w:t>2</w:t>
            </w:r>
            <w:r w:rsidRPr="00147EC1">
              <w:rPr>
                <w:i/>
                <w:color w:val="000000"/>
              </w:rPr>
              <w:t>.</w:t>
            </w:r>
            <w:r w:rsidR="00AC34A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662EC3B3" w14:textId="53DF6339" w:rsidR="00F3445F" w:rsidRPr="00147EC1" w:rsidRDefault="00AC34AD" w:rsidP="000E078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Seminaro</w:t>
            </w:r>
            <w:r w:rsidRPr="004B699C">
              <w:rPr>
                <w:rFonts w:eastAsia="Calibri"/>
                <w:i/>
                <w:lang w:eastAsia="en-US"/>
              </w:rPr>
              <w:t xml:space="preserve"> pabaiga.</w:t>
            </w:r>
          </w:p>
        </w:tc>
      </w:tr>
      <w:tr w:rsidR="00F3445F" w:rsidRPr="004B699C" w14:paraId="325D6436" w14:textId="77777777" w:rsidTr="000E0785">
        <w:tc>
          <w:tcPr>
            <w:tcW w:w="827" w:type="dxa"/>
          </w:tcPr>
          <w:p w14:paraId="1A1869F6" w14:textId="77777777" w:rsidR="00F3445F" w:rsidRPr="004B699C" w:rsidRDefault="00F3445F" w:rsidP="000E0785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5A5BD56" w14:textId="77777777" w:rsidR="00F3445F" w:rsidRPr="004B699C" w:rsidRDefault="00F3445F" w:rsidP="000E078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10"/>
                <w:szCs w:val="10"/>
              </w:rPr>
            </w:pPr>
          </w:p>
        </w:tc>
      </w:tr>
    </w:tbl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03448753" w14:textId="7FAACF43" w:rsidR="00AC34AD" w:rsidRPr="00B320DC" w:rsidRDefault="00101F13" w:rsidP="008845BE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14:paraId="715764F0" w14:textId="77777777"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670939A1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792EED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AC34AD">
              <w:rPr>
                <w:color w:val="000000"/>
                <w:sz w:val="14"/>
                <w:szCs w:val="14"/>
              </w:rPr>
              <w:t>+370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4E4BFE50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</w:t>
            </w:r>
            <w:r w:rsidR="00AC34AD">
              <w:rPr>
                <w:color w:val="000000"/>
                <w:sz w:val="14"/>
                <w:szCs w:val="14"/>
              </w:rPr>
              <w:t xml:space="preserve">+370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0523007">
    <w:abstractNumId w:val="4"/>
  </w:num>
  <w:num w:numId="2" w16cid:durableId="666521008">
    <w:abstractNumId w:val="0"/>
  </w:num>
  <w:num w:numId="3" w16cid:durableId="498741157">
    <w:abstractNumId w:val="9"/>
  </w:num>
  <w:num w:numId="4" w16cid:durableId="1167599862">
    <w:abstractNumId w:val="2"/>
  </w:num>
  <w:num w:numId="5" w16cid:durableId="533277742">
    <w:abstractNumId w:val="1"/>
  </w:num>
  <w:num w:numId="6" w16cid:durableId="78255582">
    <w:abstractNumId w:val="3"/>
  </w:num>
  <w:num w:numId="7" w16cid:durableId="1242105852">
    <w:abstractNumId w:val="6"/>
  </w:num>
  <w:num w:numId="8" w16cid:durableId="1373529935">
    <w:abstractNumId w:val="11"/>
  </w:num>
  <w:num w:numId="9" w16cid:durableId="852958631">
    <w:abstractNumId w:val="7"/>
  </w:num>
  <w:num w:numId="10" w16cid:durableId="2078624292">
    <w:abstractNumId w:val="10"/>
  </w:num>
  <w:num w:numId="11" w16cid:durableId="1694762114">
    <w:abstractNumId w:val="5"/>
  </w:num>
  <w:num w:numId="12" w16cid:durableId="1077633387">
    <w:abstractNumId w:val="12"/>
  </w:num>
  <w:num w:numId="13" w16cid:durableId="2092503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47EC1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589E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42D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226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16B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1E5E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99C"/>
    <w:rsid w:val="004B6DE1"/>
    <w:rsid w:val="004B700F"/>
    <w:rsid w:val="004C3944"/>
    <w:rsid w:val="004C3A21"/>
    <w:rsid w:val="004C4B9C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7BCF"/>
    <w:rsid w:val="0070160D"/>
    <w:rsid w:val="00702C11"/>
    <w:rsid w:val="00705086"/>
    <w:rsid w:val="00705FF4"/>
    <w:rsid w:val="00706611"/>
    <w:rsid w:val="00707B7A"/>
    <w:rsid w:val="00707CFF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EE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35995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5BE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4B25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4AD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4A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0DC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6E5B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C6E6D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071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DD6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2B22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4D5C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F03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17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445F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7D3420B7-AFD1-447B-8E38-10727AB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4B69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B699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72</cp:revision>
  <cp:lastPrinted>2015-07-08T07:49:00Z</cp:lastPrinted>
  <dcterms:created xsi:type="dcterms:W3CDTF">2017-01-06T07:57:00Z</dcterms:created>
  <dcterms:modified xsi:type="dcterms:W3CDTF">2025-04-18T12:21:00Z</dcterms:modified>
</cp:coreProperties>
</file>