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460A" w14:textId="6E25CF09" w:rsidR="006F7119" w:rsidRDefault="006F7119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B849191" wp14:editId="67D146E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25CDC" w14:textId="046337DA" w:rsidR="002730E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67F07E4" w14:textId="77777777" w:rsidR="002730E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425E7C56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63B93A76" w14:textId="21C634B5" w:rsidR="00987B5E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9B4E5D">
        <w:rPr>
          <w:rFonts w:ascii="Arial" w:hAnsi="Arial" w:cs="Arial"/>
          <w:sz w:val="24"/>
        </w:rPr>
        <w:t>RASĄ BARTAŠIENĘ</w:t>
      </w:r>
      <w:r w:rsidR="00DC6EE6">
        <w:rPr>
          <w:rFonts w:ascii="Arial" w:hAnsi="Arial" w:cs="Arial"/>
          <w:sz w:val="24"/>
        </w:rPr>
        <w:t xml:space="preserve"> </w:t>
      </w:r>
    </w:p>
    <w:p w14:paraId="1D4BCDA1" w14:textId="7710EB71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IŠ </w:t>
      </w:r>
      <w:r w:rsidR="001A1C73">
        <w:rPr>
          <w:rFonts w:ascii="Arial" w:hAnsi="Arial" w:cs="Arial"/>
          <w:sz w:val="24"/>
        </w:rPr>
        <w:t>ŠIAULIŲ</w:t>
      </w:r>
      <w:r w:rsidR="00A02BC0">
        <w:rPr>
          <w:rFonts w:ascii="Arial" w:hAnsi="Arial" w:cs="Arial"/>
          <w:sz w:val="24"/>
        </w:rPr>
        <w:t xml:space="preserve"> APYGARDOS</w:t>
      </w:r>
      <w:r w:rsidR="00337A09">
        <w:rPr>
          <w:rFonts w:ascii="Arial" w:hAnsi="Arial" w:cs="Arial"/>
          <w:sz w:val="24"/>
        </w:rPr>
        <w:t xml:space="preserve"> </w:t>
      </w:r>
      <w:r w:rsidR="00A02BC0">
        <w:rPr>
          <w:rFonts w:ascii="Arial" w:hAnsi="Arial" w:cs="Arial"/>
          <w:sz w:val="24"/>
        </w:rPr>
        <w:t>TEISMO</w:t>
      </w:r>
      <w:r w:rsidR="005A2E1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TEISĖJO PAREIGŲ</w:t>
      </w:r>
    </w:p>
    <w:p w14:paraId="001C591B" w14:textId="77777777" w:rsidR="002730E9" w:rsidRDefault="002730E9">
      <w:pPr>
        <w:pStyle w:val="Data"/>
        <w:rPr>
          <w:rFonts w:ascii="Arial" w:hAnsi="Arial" w:cs="Arial"/>
          <w:b/>
        </w:rPr>
      </w:pPr>
    </w:p>
    <w:p w14:paraId="5A931C73" w14:textId="49BE15CB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FD28E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9B4E5D">
        <w:rPr>
          <w:rFonts w:ascii="Arial" w:hAnsi="Arial" w:cs="Arial"/>
        </w:rPr>
        <w:t>birželio 27</w:t>
      </w:r>
      <w:r>
        <w:rPr>
          <w:rFonts w:ascii="Arial" w:hAnsi="Arial" w:cs="Arial"/>
        </w:rPr>
        <w:t xml:space="preserve"> d. Nr. 13P-</w:t>
      </w:r>
      <w:r w:rsidR="00054CF6">
        <w:rPr>
          <w:rFonts w:ascii="Arial" w:hAnsi="Arial" w:cs="Arial"/>
        </w:rPr>
        <w:t>97</w:t>
      </w:r>
      <w:r>
        <w:rPr>
          <w:rFonts w:ascii="Arial" w:hAnsi="Arial" w:cs="Arial"/>
        </w:rPr>
        <w:t>-(7.1.2.</w:t>
      </w:r>
      <w:r w:rsidR="00EA0E1F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58B75818" w14:textId="7B59B656" w:rsidR="002730E9" w:rsidRDefault="009B4E5D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CBB83AA" w14:textId="77777777" w:rsidR="002730E9" w:rsidRDefault="002730E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2FCD4FD9" w:rsidR="002730E9" w:rsidRDefault="00000000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2025 m. </w:t>
      </w:r>
      <w:r w:rsidR="009B4E5D">
        <w:rPr>
          <w:rFonts w:ascii="Arial" w:hAnsi="Arial" w:cs="Arial"/>
          <w:b w:val="0"/>
          <w:bCs/>
          <w:sz w:val="24"/>
        </w:rPr>
        <w:t>birželio 20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 d. dekretą </w:t>
      </w:r>
      <w:r w:rsidR="005A4CDE" w:rsidRPr="005A4CDE">
        <w:rPr>
          <w:rFonts w:ascii="Arial" w:hAnsi="Arial" w:cs="Arial"/>
          <w:b w:val="0"/>
          <w:bCs/>
          <w:sz w:val="24"/>
        </w:rPr>
        <w:br/>
        <w:t>Nr. 1K-</w:t>
      </w:r>
      <w:r w:rsidR="009B4E5D">
        <w:rPr>
          <w:rFonts w:ascii="Arial" w:hAnsi="Arial" w:cs="Arial"/>
          <w:b w:val="0"/>
          <w:bCs/>
          <w:sz w:val="24"/>
        </w:rPr>
        <w:t>381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 „Dėl kreipimosi į Teisėjų tarybą“</w:t>
      </w:r>
      <w:r w:rsidRPr="005A4CDE">
        <w:rPr>
          <w:rFonts w:ascii="Arial" w:hAnsi="Arial" w:cs="Arial"/>
          <w:b w:val="0"/>
          <w:sz w:val="24"/>
        </w:rPr>
        <w:t>, įvertinusi tai, kad</w:t>
      </w:r>
      <w:r>
        <w:rPr>
          <w:rFonts w:ascii="Arial" w:hAnsi="Arial" w:cs="Arial"/>
          <w:b w:val="0"/>
          <w:sz w:val="24"/>
        </w:rPr>
        <w:t xml:space="preserve"> </w:t>
      </w:r>
      <w:r w:rsidR="001A1C73">
        <w:rPr>
          <w:rFonts w:ascii="Arial" w:hAnsi="Arial" w:cs="Arial"/>
          <w:b w:val="0"/>
          <w:sz w:val="24"/>
        </w:rPr>
        <w:t>Šiaulių</w:t>
      </w:r>
      <w:r w:rsidR="00A02BC0">
        <w:rPr>
          <w:rFonts w:ascii="Arial" w:hAnsi="Arial" w:cs="Arial"/>
          <w:b w:val="0"/>
          <w:sz w:val="24"/>
        </w:rPr>
        <w:t xml:space="preserve"> apygardos teismo</w:t>
      </w:r>
      <w:r w:rsidR="005A2E19">
        <w:rPr>
          <w:rFonts w:ascii="Arial" w:hAnsi="Arial" w:cs="Arial"/>
          <w:b w:val="0"/>
          <w:sz w:val="24"/>
        </w:rPr>
        <w:t xml:space="preserve"> </w:t>
      </w:r>
      <w:r w:rsidR="00DC6EE6">
        <w:rPr>
          <w:rFonts w:ascii="Arial" w:hAnsi="Arial" w:cs="Arial"/>
          <w:b w:val="0"/>
          <w:sz w:val="24"/>
        </w:rPr>
        <w:t>teisėjo</w:t>
      </w:r>
      <w:r w:rsidR="001A1C73">
        <w:rPr>
          <w:rFonts w:ascii="Arial" w:hAnsi="Arial" w:cs="Arial"/>
          <w:b w:val="0"/>
          <w:sz w:val="24"/>
        </w:rPr>
        <w:t>s</w:t>
      </w:r>
      <w:r w:rsidR="00DC6EE6">
        <w:rPr>
          <w:rFonts w:ascii="Arial" w:hAnsi="Arial" w:cs="Arial"/>
          <w:b w:val="0"/>
          <w:sz w:val="24"/>
        </w:rPr>
        <w:t xml:space="preserve"> </w:t>
      </w:r>
      <w:r w:rsidR="009B4E5D">
        <w:rPr>
          <w:rFonts w:ascii="Arial" w:hAnsi="Arial" w:cs="Arial"/>
          <w:b w:val="0"/>
          <w:sz w:val="24"/>
        </w:rPr>
        <w:t>Rasos Bartašienės</w:t>
      </w:r>
      <w:r>
        <w:rPr>
          <w:rFonts w:ascii="Arial" w:hAnsi="Arial" w:cs="Arial"/>
          <w:b w:val="0"/>
          <w:sz w:val="24"/>
        </w:rPr>
        <w:t xml:space="preserve"> įgaliojimų laikas baigiasi 2025 m. </w:t>
      </w:r>
      <w:r w:rsidR="009B4E5D">
        <w:rPr>
          <w:rFonts w:ascii="Arial" w:hAnsi="Arial" w:cs="Arial"/>
          <w:b w:val="0"/>
          <w:sz w:val="24"/>
        </w:rPr>
        <w:t xml:space="preserve">rugsėjo 7 </w:t>
      </w:r>
      <w:r>
        <w:rPr>
          <w:rFonts w:ascii="Arial" w:hAnsi="Arial" w:cs="Arial"/>
          <w:b w:val="0"/>
          <w:sz w:val="24"/>
        </w:rPr>
        <w:t>d., vadovaudamasi Lietuvos Respublikos teismų įstatymo 90 straipsnio 1 dalies 2 punktu bei 7 dalimi, 120 straipsnio 3 punktu, Teisėjų taryba  n u t a r i a:</w:t>
      </w:r>
    </w:p>
    <w:p w14:paraId="59CFFC52" w14:textId="1AF76894" w:rsidR="002730E9" w:rsidRDefault="00000000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9B4E5D">
        <w:rPr>
          <w:rFonts w:ascii="Arial" w:hAnsi="Arial" w:cs="Arial"/>
          <w:b w:val="0"/>
          <w:sz w:val="24"/>
        </w:rPr>
        <w:t>RASĄ BARTAŠIENĘ</w:t>
      </w:r>
      <w:r>
        <w:rPr>
          <w:rFonts w:ascii="Arial" w:hAnsi="Arial" w:cs="Arial"/>
          <w:bCs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 xml:space="preserve">iš </w:t>
      </w:r>
      <w:r w:rsidR="001A1C73">
        <w:rPr>
          <w:rFonts w:ascii="Arial" w:hAnsi="Arial" w:cs="Arial"/>
          <w:b w:val="0"/>
          <w:sz w:val="24"/>
        </w:rPr>
        <w:t>Šiaulių</w:t>
      </w:r>
      <w:r w:rsidR="00A02BC0">
        <w:rPr>
          <w:rFonts w:ascii="Arial" w:hAnsi="Arial" w:cs="Arial"/>
          <w:b w:val="0"/>
          <w:sz w:val="24"/>
        </w:rPr>
        <w:t xml:space="preserve"> apygardos teismo</w:t>
      </w:r>
      <w:r w:rsidR="005A2E19">
        <w:rPr>
          <w:rFonts w:ascii="Arial" w:hAnsi="Arial" w:cs="Arial"/>
          <w:b w:val="0"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 xml:space="preserve">teisėjo pareigų 2025 m. </w:t>
      </w:r>
      <w:r w:rsidR="009B4E5D">
        <w:rPr>
          <w:rFonts w:ascii="Arial" w:hAnsi="Arial" w:cs="Arial"/>
          <w:b w:val="0"/>
          <w:sz w:val="24"/>
        </w:rPr>
        <w:t>rugsėjo 7</w:t>
      </w:r>
      <w:r w:rsidR="001A1C73">
        <w:rPr>
          <w:rFonts w:ascii="Arial" w:hAnsi="Arial" w:cs="Arial"/>
          <w:b w:val="0"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>d., pasibaigus įgaliojimų laikui</w:t>
      </w:r>
      <w:r w:rsidR="00DC6EE6">
        <w:rPr>
          <w:rFonts w:ascii="Arial" w:hAnsi="Arial" w:cs="Arial"/>
          <w:b w:val="0"/>
          <w:sz w:val="24"/>
        </w:rPr>
        <w:t>.</w:t>
      </w:r>
    </w:p>
    <w:p w14:paraId="33AF7096" w14:textId="77777777" w:rsidR="001A1C73" w:rsidRDefault="001A1C73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6F7119" w:rsidRPr="004D0218" w14:paraId="4DC58108" w14:textId="77777777" w:rsidTr="000C6F35">
        <w:tc>
          <w:tcPr>
            <w:tcW w:w="7371" w:type="dxa"/>
          </w:tcPr>
          <w:p w14:paraId="1CD33D36" w14:textId="77777777" w:rsidR="006F7119" w:rsidRPr="004D0218" w:rsidRDefault="006F7119" w:rsidP="009A54AC">
            <w:pPr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6EE0107D" w14:textId="77777777" w:rsidR="006F7119" w:rsidRPr="004D0218" w:rsidRDefault="006F7119" w:rsidP="009A54A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24E57D61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1307B05B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</w:p>
          <w:p w14:paraId="29055CCA" w14:textId="77777777" w:rsidR="006F7119" w:rsidRPr="004D0218" w:rsidRDefault="006F7119" w:rsidP="009A54AC">
            <w:pPr>
              <w:rPr>
                <w:color w:val="000000"/>
              </w:rPr>
            </w:pPr>
          </w:p>
        </w:tc>
      </w:tr>
      <w:tr w:rsidR="006F7119" w:rsidRPr="004D0218" w14:paraId="5B3DE023" w14:textId="77777777" w:rsidTr="000C6F35">
        <w:tc>
          <w:tcPr>
            <w:tcW w:w="7371" w:type="dxa"/>
          </w:tcPr>
          <w:p w14:paraId="2CF3ECF8" w14:textId="77777777" w:rsidR="006F7119" w:rsidRPr="004D0218" w:rsidRDefault="006F7119" w:rsidP="009A54AC">
            <w:pPr>
              <w:pStyle w:val="Tekstas"/>
              <w:ind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24D6B080" w14:textId="77777777" w:rsidR="006F7119" w:rsidRPr="004D0218" w:rsidRDefault="006F7119" w:rsidP="009A54A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DFD1859" w14:textId="77777777" w:rsidR="002730E9" w:rsidRDefault="002730E9">
      <w:pPr>
        <w:overflowPunct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2730E9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F3BA" w14:textId="77777777" w:rsidR="00FD2736" w:rsidRDefault="00FD2736">
      <w:r>
        <w:separator/>
      </w:r>
    </w:p>
  </w:endnote>
  <w:endnote w:type="continuationSeparator" w:id="0">
    <w:p w14:paraId="65F12A44" w14:textId="77777777" w:rsidR="00FD2736" w:rsidRDefault="00FD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CA66C" w14:textId="77777777" w:rsidR="00FD2736" w:rsidRDefault="00FD2736">
      <w:r>
        <w:separator/>
      </w:r>
    </w:p>
  </w:footnote>
  <w:footnote w:type="continuationSeparator" w:id="0">
    <w:p w14:paraId="48B0AA04" w14:textId="77777777" w:rsidR="00FD2736" w:rsidRDefault="00FD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3C5D" w14:textId="77777777" w:rsidR="002730E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243" w14:textId="1D6AA691" w:rsidR="00BD5218" w:rsidRPr="00BD5218" w:rsidRDefault="00BD5218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0683C"/>
    <w:rsid w:val="00014317"/>
    <w:rsid w:val="00054CF6"/>
    <w:rsid w:val="000C6F35"/>
    <w:rsid w:val="000E388D"/>
    <w:rsid w:val="00127C7B"/>
    <w:rsid w:val="00131937"/>
    <w:rsid w:val="001A1C73"/>
    <w:rsid w:val="001A6471"/>
    <w:rsid w:val="001B6E3A"/>
    <w:rsid w:val="001E1698"/>
    <w:rsid w:val="002730E9"/>
    <w:rsid w:val="00292463"/>
    <w:rsid w:val="002938C3"/>
    <w:rsid w:val="00301D61"/>
    <w:rsid w:val="00337A09"/>
    <w:rsid w:val="003B7EB4"/>
    <w:rsid w:val="003D79DC"/>
    <w:rsid w:val="00403EAD"/>
    <w:rsid w:val="00413F0D"/>
    <w:rsid w:val="004231C7"/>
    <w:rsid w:val="00454DAF"/>
    <w:rsid w:val="00475FA9"/>
    <w:rsid w:val="00487DAD"/>
    <w:rsid w:val="00503F97"/>
    <w:rsid w:val="00542A2C"/>
    <w:rsid w:val="00582E24"/>
    <w:rsid w:val="005A2E19"/>
    <w:rsid w:val="005A4CDE"/>
    <w:rsid w:val="006369E8"/>
    <w:rsid w:val="006D340F"/>
    <w:rsid w:val="006D5D6D"/>
    <w:rsid w:val="006E2580"/>
    <w:rsid w:val="006E7E2E"/>
    <w:rsid w:val="006F7119"/>
    <w:rsid w:val="0075776A"/>
    <w:rsid w:val="007F56EC"/>
    <w:rsid w:val="008303F2"/>
    <w:rsid w:val="0085442D"/>
    <w:rsid w:val="008B5294"/>
    <w:rsid w:val="00907CC3"/>
    <w:rsid w:val="00987B5E"/>
    <w:rsid w:val="009B4E5D"/>
    <w:rsid w:val="00A02BC0"/>
    <w:rsid w:val="00A13CFA"/>
    <w:rsid w:val="00A41E04"/>
    <w:rsid w:val="00A5000F"/>
    <w:rsid w:val="00A83F45"/>
    <w:rsid w:val="00AA199E"/>
    <w:rsid w:val="00AB6431"/>
    <w:rsid w:val="00B25A8A"/>
    <w:rsid w:val="00B31E97"/>
    <w:rsid w:val="00B5058C"/>
    <w:rsid w:val="00B77D68"/>
    <w:rsid w:val="00BD5218"/>
    <w:rsid w:val="00BD7A3B"/>
    <w:rsid w:val="00CD4DB2"/>
    <w:rsid w:val="00D319C0"/>
    <w:rsid w:val="00D461F7"/>
    <w:rsid w:val="00D841DE"/>
    <w:rsid w:val="00D95C90"/>
    <w:rsid w:val="00DA3F75"/>
    <w:rsid w:val="00DB50F0"/>
    <w:rsid w:val="00DC01EF"/>
    <w:rsid w:val="00DC6EE6"/>
    <w:rsid w:val="00DE028F"/>
    <w:rsid w:val="00E069D2"/>
    <w:rsid w:val="00EA0E1F"/>
    <w:rsid w:val="00EB5F68"/>
    <w:rsid w:val="00F138B3"/>
    <w:rsid w:val="00F60575"/>
    <w:rsid w:val="00F7678E"/>
    <w:rsid w:val="00FD2736"/>
    <w:rsid w:val="00FD28E7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aDiagrama">
    <w:name w:val="Data Diagrama"/>
    <w:basedOn w:val="Numatytasispastraiposriftas"/>
    <w:link w:val="Data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4</cp:revision>
  <cp:lastPrinted>2017-03-17T06:49:00Z</cp:lastPrinted>
  <dcterms:created xsi:type="dcterms:W3CDTF">2025-06-25T07:08:00Z</dcterms:created>
  <dcterms:modified xsi:type="dcterms:W3CDTF">2025-06-27T11:21:00Z</dcterms:modified>
  <dc:language>lt-LT</dc:language>
</cp:coreProperties>
</file>