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BE77" w14:textId="34978F28" w:rsidR="00E502B0" w:rsidRDefault="00E502B0" w:rsidP="00A5171F">
      <w:pPr>
        <w:ind w:firstLine="0"/>
        <w:jc w:val="center"/>
        <w:rPr>
          <w:b/>
          <w:sz w:val="24"/>
        </w:rPr>
      </w:pPr>
      <w:r w:rsidRPr="00423455">
        <w:rPr>
          <w:noProof/>
          <w:lang w:eastAsia="lt-LT"/>
        </w:rPr>
        <w:drawing>
          <wp:inline distT="0" distB="0" distL="0" distR="0" wp14:anchorId="355BC6A7" wp14:editId="1CE0B555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0EDAA5" w14:textId="021EB282" w:rsidR="003E260E" w:rsidRPr="00555A3D" w:rsidRDefault="00777B5D" w:rsidP="00A5171F">
      <w:pPr>
        <w:ind w:firstLine="0"/>
        <w:jc w:val="center"/>
        <w:rPr>
          <w:b/>
          <w:sz w:val="24"/>
        </w:rPr>
      </w:pPr>
      <w:r w:rsidRPr="00555A3D">
        <w:rPr>
          <w:b/>
          <w:sz w:val="24"/>
        </w:rPr>
        <w:t>TEISĖJŲ TARYBA</w:t>
      </w:r>
    </w:p>
    <w:p w14:paraId="1DE6D6CB" w14:textId="77777777" w:rsidR="003E260E" w:rsidRPr="00555A3D" w:rsidRDefault="00777B5D" w:rsidP="00A5171F">
      <w:pPr>
        <w:ind w:firstLine="0"/>
        <w:jc w:val="center"/>
        <w:rPr>
          <w:b/>
          <w:sz w:val="24"/>
        </w:rPr>
      </w:pPr>
      <w:r w:rsidRPr="00555A3D">
        <w:rPr>
          <w:b/>
          <w:sz w:val="24"/>
        </w:rPr>
        <w:t>NUTARIMAS</w:t>
      </w:r>
    </w:p>
    <w:p w14:paraId="3BCADDF9" w14:textId="77777777" w:rsidR="003E260E" w:rsidRPr="00555A3D" w:rsidRDefault="003E260E" w:rsidP="00A5171F">
      <w:pPr>
        <w:ind w:firstLine="0"/>
        <w:jc w:val="center"/>
        <w:rPr>
          <w:sz w:val="24"/>
        </w:rPr>
      </w:pPr>
    </w:p>
    <w:p w14:paraId="70B26415" w14:textId="1FEF851D" w:rsidR="003E260E" w:rsidRPr="00555A3D" w:rsidRDefault="008F4F28" w:rsidP="00A5171F">
      <w:pPr>
        <w:ind w:firstLine="0"/>
        <w:jc w:val="center"/>
        <w:rPr>
          <w:b/>
          <w:caps/>
          <w:sz w:val="24"/>
        </w:rPr>
      </w:pPr>
      <w:r w:rsidRPr="00555A3D">
        <w:rPr>
          <w:b/>
          <w:caps/>
          <w:sz w:val="24"/>
        </w:rPr>
        <w:t xml:space="preserve">Dėl </w:t>
      </w:r>
      <w:r w:rsidR="00295C1B" w:rsidRPr="00555A3D">
        <w:rPr>
          <w:b/>
          <w:caps/>
          <w:sz w:val="24"/>
        </w:rPr>
        <w:t>darbo grupės sudarymo</w:t>
      </w:r>
    </w:p>
    <w:p w14:paraId="06B6768A" w14:textId="77777777" w:rsidR="008F4F28" w:rsidRPr="00555A3D" w:rsidRDefault="008F4F28" w:rsidP="00A5171F">
      <w:pPr>
        <w:ind w:firstLine="0"/>
        <w:jc w:val="center"/>
        <w:rPr>
          <w:sz w:val="24"/>
        </w:rPr>
      </w:pPr>
    </w:p>
    <w:p w14:paraId="20EE37D1" w14:textId="04037246" w:rsidR="003E260E" w:rsidRPr="00555A3D" w:rsidRDefault="003E260E" w:rsidP="00A5171F">
      <w:pPr>
        <w:ind w:firstLine="0"/>
        <w:jc w:val="center"/>
        <w:rPr>
          <w:sz w:val="24"/>
        </w:rPr>
      </w:pPr>
      <w:r w:rsidRPr="00555A3D">
        <w:rPr>
          <w:sz w:val="24"/>
        </w:rPr>
        <w:t>20</w:t>
      </w:r>
      <w:r w:rsidR="00555A3D">
        <w:rPr>
          <w:sz w:val="24"/>
        </w:rPr>
        <w:t>25</w:t>
      </w:r>
      <w:r w:rsidRPr="00555A3D">
        <w:rPr>
          <w:sz w:val="24"/>
        </w:rPr>
        <w:t xml:space="preserve"> m.</w:t>
      </w:r>
      <w:r w:rsidR="00E502B0">
        <w:rPr>
          <w:sz w:val="24"/>
        </w:rPr>
        <w:t xml:space="preserve"> rugpjūčio 29</w:t>
      </w:r>
      <w:r w:rsidR="00DB6210" w:rsidRPr="00555A3D">
        <w:rPr>
          <w:sz w:val="24"/>
        </w:rPr>
        <w:t xml:space="preserve"> </w:t>
      </w:r>
      <w:r w:rsidRPr="00555A3D">
        <w:rPr>
          <w:sz w:val="24"/>
        </w:rPr>
        <w:t xml:space="preserve">d. Nr. </w:t>
      </w:r>
      <w:r w:rsidR="002B44F9" w:rsidRPr="00555A3D">
        <w:rPr>
          <w:sz w:val="24"/>
        </w:rPr>
        <w:t>13P-</w:t>
      </w:r>
      <w:r w:rsidR="00EF5C32">
        <w:rPr>
          <w:sz w:val="24"/>
        </w:rPr>
        <w:t>121</w:t>
      </w:r>
      <w:r w:rsidRPr="00555A3D">
        <w:rPr>
          <w:sz w:val="24"/>
        </w:rPr>
        <w:t>-(7.1.2</w:t>
      </w:r>
      <w:r w:rsidR="00555A3D">
        <w:rPr>
          <w:sz w:val="24"/>
        </w:rPr>
        <w:t>.</w:t>
      </w:r>
      <w:r w:rsidR="00810ED8">
        <w:rPr>
          <w:sz w:val="24"/>
        </w:rPr>
        <w:t>E</w:t>
      </w:r>
      <w:r w:rsidRPr="00555A3D">
        <w:rPr>
          <w:sz w:val="24"/>
        </w:rPr>
        <w:t>)</w:t>
      </w:r>
    </w:p>
    <w:p w14:paraId="6DE022CB" w14:textId="77777777" w:rsidR="003E260E" w:rsidRPr="00555A3D" w:rsidRDefault="003E260E" w:rsidP="00A5171F">
      <w:pPr>
        <w:ind w:firstLine="0"/>
        <w:jc w:val="center"/>
        <w:rPr>
          <w:sz w:val="24"/>
        </w:rPr>
      </w:pPr>
      <w:r w:rsidRPr="00555A3D">
        <w:rPr>
          <w:sz w:val="24"/>
        </w:rPr>
        <w:t>Vilnius</w:t>
      </w:r>
    </w:p>
    <w:p w14:paraId="4AA3A5BB" w14:textId="77777777" w:rsidR="003E260E" w:rsidRPr="00555A3D" w:rsidRDefault="003E260E" w:rsidP="00A5171F">
      <w:pPr>
        <w:ind w:firstLine="0"/>
        <w:jc w:val="center"/>
        <w:rPr>
          <w:sz w:val="24"/>
        </w:rPr>
      </w:pPr>
    </w:p>
    <w:p w14:paraId="3633668E" w14:textId="4D7F0F53" w:rsidR="00133F49" w:rsidRPr="00555A3D" w:rsidRDefault="0024504B" w:rsidP="000C02DC">
      <w:pPr>
        <w:pStyle w:val="Pavadinimas"/>
        <w:spacing w:line="24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555A3D">
        <w:rPr>
          <w:rFonts w:ascii="Arial" w:hAnsi="Arial" w:cs="Arial"/>
          <w:b w:val="0"/>
          <w:sz w:val="24"/>
        </w:rPr>
        <w:t xml:space="preserve">Vadovaudamasi Teisėjų tarybos darbo reglamento, patvirtinto Teisėjų tarybos </w:t>
      </w:r>
      <w:r w:rsidR="009844DB">
        <w:rPr>
          <w:rFonts w:ascii="Arial" w:hAnsi="Arial" w:cs="Arial"/>
          <w:b w:val="0"/>
          <w:sz w:val="24"/>
        </w:rPr>
        <w:br/>
      </w:r>
      <w:r w:rsidR="001E4741" w:rsidRPr="00555A3D">
        <w:rPr>
          <w:rFonts w:ascii="Arial" w:hAnsi="Arial" w:cs="Arial"/>
          <w:b w:val="0"/>
          <w:sz w:val="24"/>
        </w:rPr>
        <w:t>2017</w:t>
      </w:r>
      <w:r w:rsidRPr="00555A3D">
        <w:rPr>
          <w:rFonts w:ascii="Arial" w:hAnsi="Arial" w:cs="Arial"/>
          <w:b w:val="0"/>
          <w:sz w:val="24"/>
        </w:rPr>
        <w:t xml:space="preserve"> m. </w:t>
      </w:r>
      <w:r w:rsidR="001E4741" w:rsidRPr="00555A3D">
        <w:rPr>
          <w:rFonts w:ascii="Arial" w:hAnsi="Arial" w:cs="Arial"/>
          <w:b w:val="0"/>
          <w:sz w:val="24"/>
        </w:rPr>
        <w:t>vasario 24</w:t>
      </w:r>
      <w:r w:rsidRPr="00555A3D">
        <w:rPr>
          <w:rFonts w:ascii="Arial" w:hAnsi="Arial" w:cs="Arial"/>
          <w:b w:val="0"/>
          <w:sz w:val="24"/>
        </w:rPr>
        <w:t xml:space="preserve"> d. nutarimu Nr. 13P-</w:t>
      </w:r>
      <w:r w:rsidR="001E4741" w:rsidRPr="00555A3D">
        <w:rPr>
          <w:rFonts w:ascii="Arial" w:hAnsi="Arial" w:cs="Arial"/>
          <w:b w:val="0"/>
          <w:sz w:val="24"/>
        </w:rPr>
        <w:t>30</w:t>
      </w:r>
      <w:r w:rsidRPr="00555A3D">
        <w:rPr>
          <w:rFonts w:ascii="Arial" w:hAnsi="Arial" w:cs="Arial"/>
          <w:b w:val="0"/>
          <w:sz w:val="24"/>
        </w:rPr>
        <w:t xml:space="preserve">-(7.1.2) „Dėl Teisėjų tarybos darbo reglamento patvirtinimo“, </w:t>
      </w:r>
      <w:r w:rsidR="001E4741" w:rsidRPr="00555A3D">
        <w:rPr>
          <w:rFonts w:ascii="Arial" w:hAnsi="Arial" w:cs="Arial"/>
          <w:b w:val="0"/>
          <w:sz w:val="24"/>
        </w:rPr>
        <w:t>56</w:t>
      </w:r>
      <w:r w:rsidRPr="00555A3D">
        <w:rPr>
          <w:rFonts w:ascii="Arial" w:hAnsi="Arial" w:cs="Arial"/>
          <w:b w:val="0"/>
          <w:sz w:val="24"/>
        </w:rPr>
        <w:t xml:space="preserve">, </w:t>
      </w:r>
      <w:r w:rsidR="001E4741" w:rsidRPr="00555A3D">
        <w:rPr>
          <w:rFonts w:ascii="Arial" w:hAnsi="Arial" w:cs="Arial"/>
          <w:b w:val="0"/>
          <w:sz w:val="24"/>
        </w:rPr>
        <w:t>57</w:t>
      </w:r>
      <w:r w:rsidRPr="00555A3D">
        <w:rPr>
          <w:rFonts w:ascii="Arial" w:hAnsi="Arial" w:cs="Arial"/>
          <w:b w:val="0"/>
          <w:sz w:val="24"/>
        </w:rPr>
        <w:t xml:space="preserve">, </w:t>
      </w:r>
      <w:r w:rsidR="001E4741" w:rsidRPr="00555A3D">
        <w:rPr>
          <w:rFonts w:ascii="Arial" w:hAnsi="Arial" w:cs="Arial"/>
          <w:b w:val="0"/>
          <w:sz w:val="24"/>
        </w:rPr>
        <w:t>59</w:t>
      </w:r>
      <w:r w:rsidRPr="00555A3D">
        <w:rPr>
          <w:rFonts w:ascii="Arial" w:hAnsi="Arial" w:cs="Arial"/>
          <w:b w:val="0"/>
          <w:sz w:val="24"/>
        </w:rPr>
        <w:t xml:space="preserve">, </w:t>
      </w:r>
      <w:r w:rsidR="001E4741" w:rsidRPr="00555A3D">
        <w:rPr>
          <w:rFonts w:ascii="Arial" w:hAnsi="Arial" w:cs="Arial"/>
          <w:b w:val="0"/>
          <w:sz w:val="24"/>
        </w:rPr>
        <w:t>60</w:t>
      </w:r>
      <w:r w:rsidRPr="00555A3D">
        <w:rPr>
          <w:rFonts w:ascii="Arial" w:hAnsi="Arial" w:cs="Arial"/>
          <w:b w:val="0"/>
          <w:sz w:val="24"/>
        </w:rPr>
        <w:t xml:space="preserve"> punktais,</w:t>
      </w:r>
      <w:r w:rsidR="00C6121C">
        <w:rPr>
          <w:rFonts w:ascii="Arial" w:hAnsi="Arial" w:cs="Arial"/>
          <w:b w:val="0"/>
          <w:sz w:val="24"/>
        </w:rPr>
        <w:t xml:space="preserve"> </w:t>
      </w:r>
      <w:r w:rsidR="00CD1EB3">
        <w:rPr>
          <w:rFonts w:ascii="Arial" w:hAnsi="Arial" w:cs="Arial"/>
          <w:b w:val="0"/>
          <w:sz w:val="24"/>
        </w:rPr>
        <w:t>siekdama</w:t>
      </w:r>
      <w:r w:rsidR="00C6121C">
        <w:rPr>
          <w:rFonts w:ascii="Arial" w:hAnsi="Arial" w:cs="Arial"/>
          <w:b w:val="0"/>
          <w:sz w:val="24"/>
        </w:rPr>
        <w:t xml:space="preserve"> </w:t>
      </w:r>
      <w:r w:rsidR="00C6121C" w:rsidRPr="00C6121C">
        <w:rPr>
          <w:rFonts w:ascii="Arial" w:hAnsi="Arial" w:cs="Arial"/>
          <w:b w:val="0"/>
          <w:sz w:val="24"/>
        </w:rPr>
        <w:t>Lietuvos teismų sistemos išorinės komunikacijos strategij</w:t>
      </w:r>
      <w:r w:rsidR="00C6121C">
        <w:rPr>
          <w:rFonts w:ascii="Arial" w:hAnsi="Arial" w:cs="Arial"/>
          <w:b w:val="0"/>
          <w:sz w:val="24"/>
        </w:rPr>
        <w:t>oje</w:t>
      </w:r>
      <w:r w:rsidR="00C6121C" w:rsidRPr="00C6121C">
        <w:rPr>
          <w:rFonts w:ascii="Arial" w:hAnsi="Arial" w:cs="Arial"/>
          <w:b w:val="0"/>
          <w:sz w:val="24"/>
        </w:rPr>
        <w:t xml:space="preserve"> ir jos įgyvendinimo priemonių plan</w:t>
      </w:r>
      <w:r w:rsidR="00C6121C">
        <w:rPr>
          <w:rFonts w:ascii="Arial" w:hAnsi="Arial" w:cs="Arial"/>
          <w:b w:val="0"/>
          <w:sz w:val="24"/>
        </w:rPr>
        <w:t>e</w:t>
      </w:r>
      <w:r w:rsidR="00C6121C" w:rsidRPr="00C6121C">
        <w:rPr>
          <w:rFonts w:ascii="Arial" w:hAnsi="Arial" w:cs="Arial"/>
          <w:b w:val="0"/>
          <w:sz w:val="24"/>
        </w:rPr>
        <w:t xml:space="preserve"> 2025–2028 m.</w:t>
      </w:r>
      <w:r w:rsidR="00CD1EB3">
        <w:rPr>
          <w:rFonts w:ascii="Arial" w:hAnsi="Arial" w:cs="Arial"/>
          <w:b w:val="0"/>
          <w:sz w:val="24"/>
        </w:rPr>
        <w:t xml:space="preserve">, patvirtintuose </w:t>
      </w:r>
      <w:r w:rsidR="00CD1EB3" w:rsidRPr="00555A3D">
        <w:rPr>
          <w:rFonts w:ascii="Arial" w:hAnsi="Arial" w:cs="Arial"/>
          <w:b w:val="0"/>
          <w:sz w:val="24"/>
        </w:rPr>
        <w:t>Teisėjų tarybos</w:t>
      </w:r>
      <w:r w:rsidR="00CD1EB3">
        <w:rPr>
          <w:rFonts w:ascii="Arial" w:hAnsi="Arial" w:cs="Arial"/>
          <w:b w:val="0"/>
          <w:sz w:val="24"/>
        </w:rPr>
        <w:t xml:space="preserve"> </w:t>
      </w:r>
      <w:r w:rsidR="00CD1EB3" w:rsidRPr="00CD1EB3">
        <w:rPr>
          <w:rFonts w:ascii="Arial" w:hAnsi="Arial" w:cs="Arial"/>
          <w:b w:val="0"/>
          <w:sz w:val="24"/>
        </w:rPr>
        <w:t>2025 m. balandžio 25 d.</w:t>
      </w:r>
      <w:r w:rsidR="00CD1EB3">
        <w:rPr>
          <w:rFonts w:ascii="Arial" w:hAnsi="Arial" w:cs="Arial"/>
          <w:b w:val="0"/>
          <w:sz w:val="24"/>
        </w:rPr>
        <w:t xml:space="preserve"> nutarimu</w:t>
      </w:r>
      <w:r w:rsidR="00CD1EB3" w:rsidRPr="00CD1EB3">
        <w:rPr>
          <w:rFonts w:ascii="Arial" w:hAnsi="Arial" w:cs="Arial"/>
          <w:b w:val="0"/>
          <w:sz w:val="24"/>
        </w:rPr>
        <w:t xml:space="preserve"> Nr. 13P-79-(7.1.2.E)</w:t>
      </w:r>
      <w:r w:rsidR="00CD1EB3">
        <w:rPr>
          <w:rFonts w:ascii="Arial" w:hAnsi="Arial" w:cs="Arial"/>
          <w:b w:val="0"/>
          <w:sz w:val="24"/>
        </w:rPr>
        <w:t xml:space="preserve"> „Dėl </w:t>
      </w:r>
      <w:r w:rsidR="00CD1EB3" w:rsidRPr="00CD1EB3">
        <w:rPr>
          <w:rFonts w:ascii="Arial" w:hAnsi="Arial" w:cs="Arial"/>
          <w:b w:val="0"/>
          <w:sz w:val="24"/>
        </w:rPr>
        <w:t>Lietuvos teismų sistemos išorinės komunikacijos strategij</w:t>
      </w:r>
      <w:r w:rsidR="00CD1EB3">
        <w:rPr>
          <w:rFonts w:ascii="Arial" w:hAnsi="Arial" w:cs="Arial"/>
          <w:b w:val="0"/>
          <w:sz w:val="24"/>
        </w:rPr>
        <w:t>os</w:t>
      </w:r>
      <w:r w:rsidR="00CD1EB3" w:rsidRPr="00CD1EB3">
        <w:rPr>
          <w:rFonts w:ascii="Arial" w:hAnsi="Arial" w:cs="Arial"/>
          <w:b w:val="0"/>
          <w:sz w:val="24"/>
        </w:rPr>
        <w:t xml:space="preserve"> ir jos įgyvendinimo priemonių plan</w:t>
      </w:r>
      <w:r w:rsidR="00CD1EB3">
        <w:rPr>
          <w:rFonts w:ascii="Arial" w:hAnsi="Arial" w:cs="Arial"/>
          <w:b w:val="0"/>
          <w:sz w:val="24"/>
        </w:rPr>
        <w:t>o</w:t>
      </w:r>
      <w:r w:rsidR="00CD1EB3" w:rsidRPr="00CD1EB3">
        <w:rPr>
          <w:rFonts w:ascii="Arial" w:hAnsi="Arial" w:cs="Arial"/>
          <w:b w:val="0"/>
          <w:sz w:val="24"/>
        </w:rPr>
        <w:t xml:space="preserve"> </w:t>
      </w:r>
      <w:r w:rsidR="007F1A3E">
        <w:rPr>
          <w:rFonts w:ascii="Arial" w:hAnsi="Arial" w:cs="Arial"/>
          <w:b w:val="0"/>
          <w:sz w:val="24"/>
        </w:rPr>
        <w:br/>
      </w:r>
      <w:r w:rsidR="00CD1EB3" w:rsidRPr="00CD1EB3">
        <w:rPr>
          <w:rFonts w:ascii="Arial" w:hAnsi="Arial" w:cs="Arial"/>
          <w:b w:val="0"/>
          <w:sz w:val="24"/>
        </w:rPr>
        <w:t>2025–2028 m.</w:t>
      </w:r>
      <w:r w:rsidR="00CD1EB3">
        <w:rPr>
          <w:rFonts w:ascii="Arial" w:hAnsi="Arial" w:cs="Arial"/>
          <w:b w:val="0"/>
          <w:sz w:val="24"/>
        </w:rPr>
        <w:t xml:space="preserve"> patvirtinimo“</w:t>
      </w:r>
      <w:r w:rsidR="00044FFF">
        <w:rPr>
          <w:rFonts w:ascii="Arial" w:hAnsi="Arial" w:cs="Arial"/>
          <w:b w:val="0"/>
          <w:sz w:val="24"/>
        </w:rPr>
        <w:t>,</w:t>
      </w:r>
      <w:r w:rsidR="00CD1EB3">
        <w:rPr>
          <w:rFonts w:ascii="Arial" w:hAnsi="Arial" w:cs="Arial"/>
          <w:b w:val="0"/>
          <w:sz w:val="24"/>
        </w:rPr>
        <w:t xml:space="preserve"> numatytų tikslų</w:t>
      </w:r>
      <w:r w:rsidR="00546262">
        <w:rPr>
          <w:rFonts w:ascii="Arial" w:hAnsi="Arial" w:cs="Arial"/>
          <w:b w:val="0"/>
          <w:sz w:val="24"/>
        </w:rPr>
        <w:t xml:space="preserve"> </w:t>
      </w:r>
      <w:r w:rsidR="00FB0510">
        <w:rPr>
          <w:rFonts w:ascii="Arial" w:hAnsi="Arial" w:cs="Arial"/>
          <w:b w:val="0"/>
          <w:sz w:val="24"/>
        </w:rPr>
        <w:t xml:space="preserve">bei </w:t>
      </w:r>
      <w:r w:rsidR="00CD1EB3">
        <w:rPr>
          <w:rFonts w:ascii="Arial" w:hAnsi="Arial" w:cs="Arial"/>
          <w:b w:val="0"/>
          <w:sz w:val="24"/>
        </w:rPr>
        <w:t>stiprinti žiniasklaidos informavimą apie teismų veiklą</w:t>
      </w:r>
      <w:r w:rsidR="00CD1EB3" w:rsidRPr="007F1A3E">
        <w:rPr>
          <w:rFonts w:ascii="Arial" w:hAnsi="Arial" w:cs="Arial"/>
          <w:b w:val="0"/>
          <w:sz w:val="24"/>
        </w:rPr>
        <w:t xml:space="preserve">, </w:t>
      </w:r>
      <w:r w:rsidR="00D41517" w:rsidRPr="007F1A3E">
        <w:rPr>
          <w:rFonts w:ascii="Arial" w:hAnsi="Arial" w:cs="Arial"/>
          <w:b w:val="0"/>
          <w:sz w:val="24"/>
        </w:rPr>
        <w:t>atsižvelgdama į darbo grupės, sudarytos Teisėjų tarybos 2025 m. kovo 21 d. nutarimu Nr. 13P-66-(7.1.2.E), 2025 m. birželio 23 d. pateiktus siūlymus peržiūrėti informacijos apie bylas teikimo žiniasklaid</w:t>
      </w:r>
      <w:r w:rsidR="00A67F1D">
        <w:rPr>
          <w:rFonts w:ascii="Arial" w:hAnsi="Arial" w:cs="Arial"/>
          <w:b w:val="0"/>
          <w:sz w:val="24"/>
        </w:rPr>
        <w:t xml:space="preserve">ai </w:t>
      </w:r>
      <w:r w:rsidR="00D41517" w:rsidRPr="007F1A3E">
        <w:rPr>
          <w:rFonts w:ascii="Arial" w:hAnsi="Arial" w:cs="Arial"/>
          <w:b w:val="0"/>
          <w:sz w:val="24"/>
        </w:rPr>
        <w:t>tvarką,</w:t>
      </w:r>
      <w:r w:rsidR="00D41517">
        <w:rPr>
          <w:rFonts w:ascii="Arial" w:hAnsi="Arial" w:cs="Arial"/>
          <w:b w:val="0"/>
          <w:sz w:val="24"/>
        </w:rPr>
        <w:t xml:space="preserve"> </w:t>
      </w:r>
      <w:r w:rsidR="007F1A3E">
        <w:rPr>
          <w:rFonts w:ascii="Arial" w:hAnsi="Arial" w:cs="Arial"/>
          <w:b w:val="0"/>
          <w:sz w:val="24"/>
        </w:rPr>
        <w:br/>
      </w:r>
      <w:r w:rsidRPr="00555A3D">
        <w:rPr>
          <w:rFonts w:ascii="Arial" w:hAnsi="Arial" w:cs="Arial"/>
          <w:b w:val="0"/>
          <w:sz w:val="24"/>
        </w:rPr>
        <w:t>Teisėjų taryba</w:t>
      </w:r>
      <w:r w:rsidR="00133F49" w:rsidRPr="00555A3D">
        <w:rPr>
          <w:rFonts w:ascii="Arial" w:hAnsi="Arial" w:cs="Arial"/>
          <w:b w:val="0"/>
          <w:sz w:val="24"/>
        </w:rPr>
        <w:t xml:space="preserve">  </w:t>
      </w:r>
      <w:r w:rsidRPr="00555A3D">
        <w:rPr>
          <w:rFonts w:ascii="Arial" w:hAnsi="Arial" w:cs="Arial"/>
          <w:b w:val="0"/>
          <w:sz w:val="24"/>
        </w:rPr>
        <w:t>n u t a r i a:</w:t>
      </w:r>
    </w:p>
    <w:p w14:paraId="6FB26E21" w14:textId="3D650588" w:rsidR="00810ED8" w:rsidRPr="00044FFF" w:rsidRDefault="00663885" w:rsidP="00044FFF">
      <w:pPr>
        <w:pStyle w:val="Pavadinimas"/>
        <w:numPr>
          <w:ilvl w:val="0"/>
          <w:numId w:val="6"/>
        </w:numPr>
        <w:spacing w:line="240" w:lineRule="auto"/>
        <w:ind w:left="0" w:firstLine="851"/>
        <w:jc w:val="both"/>
        <w:rPr>
          <w:rFonts w:ascii="Arial" w:hAnsi="Arial" w:cs="Arial"/>
          <w:b w:val="0"/>
          <w:sz w:val="24"/>
        </w:rPr>
      </w:pPr>
      <w:r w:rsidRPr="00555A3D">
        <w:rPr>
          <w:rFonts w:ascii="Arial" w:hAnsi="Arial" w:cs="Arial"/>
          <w:b w:val="0"/>
          <w:sz w:val="24"/>
        </w:rPr>
        <w:t>Sudaryti darbo grupę</w:t>
      </w:r>
      <w:r w:rsidR="00327535">
        <w:rPr>
          <w:rFonts w:ascii="Arial" w:hAnsi="Arial" w:cs="Arial"/>
          <w:b w:val="0"/>
          <w:sz w:val="24"/>
        </w:rPr>
        <w:t xml:space="preserve"> sistemiškai įvertinti</w:t>
      </w:r>
      <w:r w:rsidRPr="00555A3D">
        <w:rPr>
          <w:rFonts w:ascii="Arial" w:hAnsi="Arial" w:cs="Arial"/>
          <w:b w:val="0"/>
          <w:sz w:val="24"/>
        </w:rPr>
        <w:t xml:space="preserve"> </w:t>
      </w:r>
      <w:r w:rsidR="007F1A3E" w:rsidRPr="007F1A3E">
        <w:rPr>
          <w:rFonts w:ascii="Arial" w:hAnsi="Arial" w:cs="Arial"/>
          <w:b w:val="0"/>
          <w:sz w:val="24"/>
        </w:rPr>
        <w:t>informacijos apie bylas teikimo žiniasklaid</w:t>
      </w:r>
      <w:r w:rsidR="002207F0">
        <w:rPr>
          <w:rFonts w:ascii="Arial" w:hAnsi="Arial" w:cs="Arial"/>
          <w:b w:val="0"/>
          <w:sz w:val="24"/>
        </w:rPr>
        <w:t>ai</w:t>
      </w:r>
      <w:r w:rsidR="00E6272D">
        <w:rPr>
          <w:rFonts w:ascii="Arial" w:hAnsi="Arial" w:cs="Arial"/>
          <w:b w:val="0"/>
          <w:sz w:val="24"/>
        </w:rPr>
        <w:t xml:space="preserve"> (atviro teismo, viešo proceso, </w:t>
      </w:r>
      <w:r w:rsidR="00E6272D" w:rsidRPr="007F1A3E">
        <w:rPr>
          <w:rFonts w:ascii="Arial" w:hAnsi="Arial" w:cs="Arial"/>
          <w:b w:val="0"/>
          <w:sz w:val="24"/>
        </w:rPr>
        <w:t>asmens duomenų apsaugos</w:t>
      </w:r>
      <w:r w:rsidR="00E6272D">
        <w:rPr>
          <w:rFonts w:ascii="Arial" w:hAnsi="Arial" w:cs="Arial"/>
          <w:b w:val="0"/>
          <w:sz w:val="24"/>
        </w:rPr>
        <w:t xml:space="preserve">, </w:t>
      </w:r>
      <w:r w:rsidR="00E6272D" w:rsidRPr="007F1A3E">
        <w:rPr>
          <w:rFonts w:ascii="Arial" w:hAnsi="Arial" w:cs="Arial"/>
          <w:b w:val="0"/>
          <w:sz w:val="24"/>
        </w:rPr>
        <w:t xml:space="preserve">žiniasklaidos laisvės </w:t>
      </w:r>
      <w:r w:rsidR="00E6272D">
        <w:rPr>
          <w:rFonts w:ascii="Arial" w:hAnsi="Arial" w:cs="Arial"/>
          <w:b w:val="0"/>
          <w:sz w:val="24"/>
        </w:rPr>
        <w:t>ir kt. principų</w:t>
      </w:r>
      <w:r w:rsidR="00E6272D" w:rsidRPr="007F1A3E">
        <w:rPr>
          <w:rFonts w:ascii="Arial" w:hAnsi="Arial" w:cs="Arial"/>
          <w:b w:val="0"/>
          <w:sz w:val="24"/>
        </w:rPr>
        <w:t xml:space="preserve"> kontekste</w:t>
      </w:r>
      <w:r w:rsidR="00F60674">
        <w:rPr>
          <w:rFonts w:ascii="Arial" w:hAnsi="Arial" w:cs="Arial"/>
          <w:b w:val="0"/>
          <w:sz w:val="24"/>
        </w:rPr>
        <w:t>)</w:t>
      </w:r>
      <w:r w:rsidR="007F1A3E" w:rsidRPr="007F1A3E">
        <w:rPr>
          <w:rFonts w:ascii="Arial" w:hAnsi="Arial" w:cs="Arial"/>
          <w:b w:val="0"/>
          <w:sz w:val="24"/>
        </w:rPr>
        <w:t xml:space="preserve"> teisin</w:t>
      </w:r>
      <w:r w:rsidR="00327535">
        <w:rPr>
          <w:rFonts w:ascii="Arial" w:hAnsi="Arial" w:cs="Arial"/>
          <w:b w:val="0"/>
          <w:sz w:val="24"/>
        </w:rPr>
        <w:t>į</w:t>
      </w:r>
      <w:r w:rsidR="007F1A3E" w:rsidRPr="007F1A3E">
        <w:rPr>
          <w:rFonts w:ascii="Arial" w:hAnsi="Arial" w:cs="Arial"/>
          <w:b w:val="0"/>
          <w:sz w:val="24"/>
        </w:rPr>
        <w:t xml:space="preserve"> reguliavim</w:t>
      </w:r>
      <w:r w:rsidR="00327535">
        <w:rPr>
          <w:rFonts w:ascii="Arial" w:hAnsi="Arial" w:cs="Arial"/>
          <w:b w:val="0"/>
          <w:sz w:val="24"/>
        </w:rPr>
        <w:t>ą</w:t>
      </w:r>
      <w:r w:rsidR="007F1A3E" w:rsidRPr="007F1A3E">
        <w:rPr>
          <w:rFonts w:ascii="Arial" w:hAnsi="Arial" w:cs="Arial"/>
          <w:b w:val="0"/>
          <w:sz w:val="24"/>
        </w:rPr>
        <w:t xml:space="preserve"> ir</w:t>
      </w:r>
      <w:r w:rsidR="00935CE6">
        <w:rPr>
          <w:rFonts w:ascii="Arial" w:hAnsi="Arial" w:cs="Arial"/>
          <w:b w:val="0"/>
          <w:sz w:val="24"/>
        </w:rPr>
        <w:t>, nustačius pakeitimų poreikį,</w:t>
      </w:r>
      <w:r w:rsidR="007F1A3E" w:rsidRPr="007F1A3E">
        <w:rPr>
          <w:rFonts w:ascii="Arial" w:hAnsi="Arial" w:cs="Arial"/>
          <w:b w:val="0"/>
          <w:sz w:val="24"/>
        </w:rPr>
        <w:t xml:space="preserve"> </w:t>
      </w:r>
      <w:r w:rsidR="00044FFF">
        <w:rPr>
          <w:rFonts w:ascii="Arial" w:hAnsi="Arial" w:cs="Arial"/>
          <w:b w:val="0"/>
          <w:sz w:val="24"/>
        </w:rPr>
        <w:t xml:space="preserve">parengti </w:t>
      </w:r>
      <w:r w:rsidR="007F1A3E" w:rsidRPr="00044FFF">
        <w:rPr>
          <w:rFonts w:ascii="Arial" w:hAnsi="Arial" w:cs="Arial"/>
          <w:b w:val="0"/>
          <w:sz w:val="24"/>
        </w:rPr>
        <w:t>įstatymų bei kitų teisės aktų</w:t>
      </w:r>
      <w:r w:rsidR="00534568">
        <w:rPr>
          <w:rFonts w:ascii="Arial" w:hAnsi="Arial" w:cs="Arial"/>
          <w:b w:val="0"/>
          <w:sz w:val="24"/>
        </w:rPr>
        <w:t xml:space="preserve"> </w:t>
      </w:r>
      <w:r w:rsidR="00044FFF">
        <w:rPr>
          <w:rFonts w:ascii="Arial" w:hAnsi="Arial" w:cs="Arial"/>
          <w:b w:val="0"/>
          <w:sz w:val="24"/>
        </w:rPr>
        <w:t>pakeitimų projektus</w:t>
      </w:r>
      <w:r w:rsidR="00810ED8" w:rsidRPr="00044FFF">
        <w:rPr>
          <w:rFonts w:ascii="Arial" w:hAnsi="Arial" w:cs="Arial"/>
          <w:b w:val="0"/>
          <w:sz w:val="24"/>
        </w:rPr>
        <w:t xml:space="preserve"> (toliau – </w:t>
      </w:r>
      <w:r w:rsidR="00E7543E" w:rsidRPr="00044FFF">
        <w:rPr>
          <w:rFonts w:ascii="Arial" w:hAnsi="Arial" w:cs="Arial"/>
          <w:b w:val="0"/>
          <w:sz w:val="24"/>
        </w:rPr>
        <w:t>D</w:t>
      </w:r>
      <w:r w:rsidR="00810ED8" w:rsidRPr="00044FFF">
        <w:rPr>
          <w:rFonts w:ascii="Arial" w:hAnsi="Arial" w:cs="Arial"/>
          <w:b w:val="0"/>
          <w:sz w:val="24"/>
        </w:rPr>
        <w:t>arbo grupė)</w:t>
      </w:r>
      <w:r w:rsidR="00555A3D" w:rsidRPr="00044FFF">
        <w:rPr>
          <w:rFonts w:ascii="Arial" w:hAnsi="Arial" w:cs="Arial"/>
          <w:b w:val="0"/>
          <w:sz w:val="24"/>
        </w:rPr>
        <w:t>:</w:t>
      </w:r>
    </w:p>
    <w:p w14:paraId="6EAAFCF0" w14:textId="32B434AD" w:rsidR="00265884" w:rsidRPr="004163C4" w:rsidRDefault="00265884" w:rsidP="00286A62">
      <w:pPr>
        <w:pStyle w:val="Pavadinimas"/>
        <w:spacing w:line="24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4163C4">
        <w:rPr>
          <w:rFonts w:ascii="Arial" w:hAnsi="Arial" w:cs="Arial"/>
          <w:b w:val="0"/>
          <w:sz w:val="24"/>
        </w:rPr>
        <w:t>Gabrielė</w:t>
      </w:r>
      <w:r w:rsidR="007E2565" w:rsidRPr="004163C4">
        <w:rPr>
          <w:rFonts w:ascii="Arial" w:hAnsi="Arial" w:cs="Arial"/>
          <w:b w:val="0"/>
          <w:sz w:val="24"/>
        </w:rPr>
        <w:t xml:space="preserve"> </w:t>
      </w:r>
      <w:r w:rsidR="007564C9" w:rsidRPr="004163C4">
        <w:rPr>
          <w:rFonts w:ascii="Arial" w:hAnsi="Arial" w:cs="Arial"/>
          <w:b w:val="0"/>
          <w:sz w:val="24"/>
        </w:rPr>
        <w:t xml:space="preserve">Juodkaitė – </w:t>
      </w:r>
      <w:r w:rsidR="007E2565" w:rsidRPr="004163C4">
        <w:rPr>
          <w:rFonts w:ascii="Arial" w:hAnsi="Arial" w:cs="Arial"/>
          <w:b w:val="0"/>
          <w:sz w:val="24"/>
        </w:rPr>
        <w:t>Granskienė</w:t>
      </w:r>
      <w:r w:rsidR="007564C9" w:rsidRPr="004163C4">
        <w:rPr>
          <w:rFonts w:ascii="Arial" w:hAnsi="Arial" w:cs="Arial"/>
          <w:b w:val="0"/>
          <w:sz w:val="24"/>
        </w:rPr>
        <w:t xml:space="preserve"> – Teisėjų tarybos narė, Lietuvos Aukščiausiojo </w:t>
      </w:r>
      <w:r w:rsidR="00C02900">
        <w:rPr>
          <w:rFonts w:ascii="Arial" w:hAnsi="Arial" w:cs="Arial"/>
          <w:b w:val="0"/>
          <w:sz w:val="24"/>
        </w:rPr>
        <w:t>T</w:t>
      </w:r>
      <w:r w:rsidR="007564C9" w:rsidRPr="004163C4">
        <w:rPr>
          <w:rFonts w:ascii="Arial" w:hAnsi="Arial" w:cs="Arial"/>
          <w:b w:val="0"/>
          <w:sz w:val="24"/>
        </w:rPr>
        <w:t xml:space="preserve">eismo </w:t>
      </w:r>
      <w:r w:rsidR="00510775">
        <w:rPr>
          <w:rFonts w:ascii="Arial" w:hAnsi="Arial" w:cs="Arial"/>
          <w:b w:val="0"/>
          <w:sz w:val="24"/>
        </w:rPr>
        <w:t>Baudžiamųjų bylų skyriaus pirmininkė</w:t>
      </w:r>
      <w:r w:rsidR="007564C9" w:rsidRPr="004163C4">
        <w:rPr>
          <w:rFonts w:ascii="Arial" w:hAnsi="Arial" w:cs="Arial"/>
          <w:b w:val="0"/>
          <w:sz w:val="24"/>
        </w:rPr>
        <w:t>;</w:t>
      </w:r>
    </w:p>
    <w:p w14:paraId="778C2EAF" w14:textId="5A882EEA" w:rsidR="002620EC" w:rsidRDefault="007E2565" w:rsidP="00286A62">
      <w:pPr>
        <w:pStyle w:val="Pavadinimas"/>
        <w:spacing w:line="24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4163C4">
        <w:rPr>
          <w:rFonts w:ascii="Arial" w:hAnsi="Arial" w:cs="Arial"/>
          <w:b w:val="0"/>
          <w:sz w:val="24"/>
        </w:rPr>
        <w:t>Dalia Vasarienė</w:t>
      </w:r>
      <w:r w:rsidR="007564C9" w:rsidRPr="004163C4">
        <w:rPr>
          <w:rFonts w:ascii="Arial" w:hAnsi="Arial" w:cs="Arial"/>
          <w:b w:val="0"/>
          <w:sz w:val="24"/>
        </w:rPr>
        <w:t xml:space="preserve"> - Lietuvos Aukščiausiojo </w:t>
      </w:r>
      <w:r w:rsidR="00C02900">
        <w:rPr>
          <w:rFonts w:ascii="Arial" w:hAnsi="Arial" w:cs="Arial"/>
          <w:b w:val="0"/>
          <w:sz w:val="24"/>
        </w:rPr>
        <w:t>T</w:t>
      </w:r>
      <w:r w:rsidR="007564C9" w:rsidRPr="004163C4">
        <w:rPr>
          <w:rFonts w:ascii="Arial" w:hAnsi="Arial" w:cs="Arial"/>
          <w:b w:val="0"/>
          <w:sz w:val="24"/>
        </w:rPr>
        <w:t>eismo teisėja;</w:t>
      </w:r>
    </w:p>
    <w:p w14:paraId="1F68B094" w14:textId="77777777" w:rsidR="00510775" w:rsidRPr="004163C4" w:rsidRDefault="00510775" w:rsidP="00510775">
      <w:pPr>
        <w:pStyle w:val="Pavadinimas"/>
        <w:spacing w:line="24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4163C4">
        <w:rPr>
          <w:rFonts w:ascii="Arial" w:hAnsi="Arial" w:cs="Arial"/>
          <w:b w:val="0"/>
          <w:sz w:val="24"/>
        </w:rPr>
        <w:t>Ramūnas Gadliauskas – Teisėjų tarybos narys, Lietuvos vyriausiojo administracinio teismo teisėjas;</w:t>
      </w:r>
    </w:p>
    <w:p w14:paraId="5102659B" w14:textId="6DAF93A6" w:rsidR="007564C9" w:rsidRPr="004163C4" w:rsidRDefault="007564C9" w:rsidP="00286A62">
      <w:pPr>
        <w:pStyle w:val="Pavadinimas"/>
        <w:spacing w:line="24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4163C4">
        <w:rPr>
          <w:rFonts w:ascii="Arial" w:hAnsi="Arial" w:cs="Arial"/>
          <w:b w:val="0"/>
          <w:sz w:val="24"/>
        </w:rPr>
        <w:t xml:space="preserve">Mindaugas Povilanskas – Vilniaus apygardos teismo </w:t>
      </w:r>
      <w:r w:rsidR="00D5564E">
        <w:rPr>
          <w:rFonts w:ascii="Arial" w:hAnsi="Arial" w:cs="Arial"/>
          <w:b w:val="0"/>
          <w:sz w:val="24"/>
        </w:rPr>
        <w:t>Baudžiamųjų bylų skyriaus pirmininkas</w:t>
      </w:r>
      <w:r w:rsidRPr="004163C4">
        <w:rPr>
          <w:rFonts w:ascii="Arial" w:hAnsi="Arial" w:cs="Arial"/>
          <w:b w:val="0"/>
          <w:sz w:val="24"/>
        </w:rPr>
        <w:t>;</w:t>
      </w:r>
    </w:p>
    <w:p w14:paraId="1D8C881A" w14:textId="0C6A6B52" w:rsidR="002620EC" w:rsidRPr="004163C4" w:rsidRDefault="002620EC" w:rsidP="00286A62">
      <w:pPr>
        <w:pStyle w:val="Pavadinimas"/>
        <w:spacing w:line="24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4163C4">
        <w:rPr>
          <w:rFonts w:ascii="Arial" w:hAnsi="Arial" w:cs="Arial"/>
          <w:b w:val="0"/>
          <w:sz w:val="24"/>
        </w:rPr>
        <w:t>Gabrielė Mon</w:t>
      </w:r>
      <w:r w:rsidR="00197051" w:rsidRPr="004163C4">
        <w:rPr>
          <w:rFonts w:ascii="Arial" w:hAnsi="Arial" w:cs="Arial"/>
          <w:b w:val="0"/>
          <w:sz w:val="24"/>
        </w:rPr>
        <w:t>s</w:t>
      </w:r>
      <w:r w:rsidRPr="004163C4">
        <w:rPr>
          <w:rFonts w:ascii="Arial" w:hAnsi="Arial" w:cs="Arial"/>
          <w:b w:val="0"/>
          <w:sz w:val="24"/>
        </w:rPr>
        <w:t>tvilaitė</w:t>
      </w:r>
      <w:r w:rsidR="007564C9" w:rsidRPr="004163C4">
        <w:rPr>
          <w:rFonts w:ascii="Arial" w:hAnsi="Arial" w:cs="Arial"/>
          <w:b w:val="0"/>
          <w:sz w:val="24"/>
        </w:rPr>
        <w:t xml:space="preserve"> </w:t>
      </w:r>
      <w:r w:rsidR="00197051" w:rsidRPr="004163C4">
        <w:rPr>
          <w:rFonts w:ascii="Arial" w:hAnsi="Arial" w:cs="Arial"/>
          <w:b w:val="0"/>
          <w:sz w:val="24"/>
        </w:rPr>
        <w:t>– Kauno apylinkės teismo Kauno rūmų teisėja;</w:t>
      </w:r>
    </w:p>
    <w:p w14:paraId="3A6B9F65" w14:textId="27508876" w:rsidR="00C4299C" w:rsidRDefault="00C4299C" w:rsidP="00C4299C">
      <w:pPr>
        <w:pStyle w:val="Pavadinimas"/>
        <w:spacing w:line="24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286A62">
        <w:rPr>
          <w:rFonts w:ascii="Arial" w:hAnsi="Arial" w:cs="Arial"/>
          <w:b w:val="0"/>
          <w:sz w:val="24"/>
        </w:rPr>
        <w:t>Jurga Greičienė – Nacionalinės teismų administracijos direktorė;</w:t>
      </w:r>
    </w:p>
    <w:p w14:paraId="57F02FD0" w14:textId="6753F9F7" w:rsidR="003B7AB2" w:rsidRDefault="003B7AB2" w:rsidP="00E56F4D">
      <w:pPr>
        <w:pStyle w:val="Pavadinimas"/>
        <w:spacing w:line="240" w:lineRule="auto"/>
        <w:ind w:firstLine="851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Deividas Velkas – Lietuvos Respublikos kultūros ministerijos Visuomenės informavimo ir autorių teisių </w:t>
      </w:r>
      <w:r w:rsidR="00CC0BFA">
        <w:rPr>
          <w:rFonts w:ascii="Arial" w:hAnsi="Arial" w:cs="Arial"/>
          <w:b w:val="0"/>
          <w:sz w:val="24"/>
        </w:rPr>
        <w:t>politikos grupės vadovas;</w:t>
      </w:r>
    </w:p>
    <w:p w14:paraId="5808867C" w14:textId="77777777" w:rsidR="005B6E89" w:rsidRDefault="005B6E89" w:rsidP="005B6E89">
      <w:pPr>
        <w:pStyle w:val="Pavadinimas"/>
        <w:spacing w:line="24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0C02DC">
        <w:rPr>
          <w:rFonts w:ascii="Arial" w:hAnsi="Arial" w:cs="Arial"/>
          <w:b w:val="0"/>
          <w:sz w:val="24"/>
        </w:rPr>
        <w:t>Indrė Skersytė</w:t>
      </w:r>
      <w:r>
        <w:rPr>
          <w:rFonts w:ascii="Arial" w:hAnsi="Arial" w:cs="Arial"/>
          <w:b w:val="0"/>
          <w:sz w:val="24"/>
        </w:rPr>
        <w:t xml:space="preserve"> – </w:t>
      </w:r>
      <w:r w:rsidRPr="000C02DC">
        <w:rPr>
          <w:rFonts w:ascii="Arial" w:hAnsi="Arial" w:cs="Arial"/>
          <w:b w:val="0"/>
          <w:sz w:val="24"/>
        </w:rPr>
        <w:t>Lietuvos Respublikos teisingumo ministerijos Teisėkūros politikos grupės vyresnioji patarėja;</w:t>
      </w:r>
    </w:p>
    <w:p w14:paraId="548E8E31" w14:textId="7BF1CA55" w:rsidR="009C5809" w:rsidRDefault="005B6E89" w:rsidP="009C5809">
      <w:pPr>
        <w:pStyle w:val="Pavadinimas"/>
        <w:spacing w:line="240" w:lineRule="auto"/>
        <w:ind w:firstLine="851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Tautginas Mickevičius – </w:t>
      </w:r>
      <w:r w:rsidRPr="000C02DC">
        <w:rPr>
          <w:rFonts w:ascii="Arial" w:hAnsi="Arial" w:cs="Arial"/>
          <w:b w:val="0"/>
          <w:sz w:val="24"/>
        </w:rPr>
        <w:t>Lietuvos Respublikos teisingumo ministerijos Teisėkūros politikos grupės vyr</w:t>
      </w:r>
      <w:r>
        <w:rPr>
          <w:rFonts w:ascii="Arial" w:hAnsi="Arial" w:cs="Arial"/>
          <w:b w:val="0"/>
          <w:sz w:val="24"/>
        </w:rPr>
        <w:t>iausiasis</w:t>
      </w:r>
      <w:r w:rsidRPr="000C02DC">
        <w:rPr>
          <w:rFonts w:ascii="Arial" w:hAnsi="Arial" w:cs="Arial"/>
          <w:b w:val="0"/>
          <w:sz w:val="24"/>
        </w:rPr>
        <w:t xml:space="preserve"> patarėja</w:t>
      </w:r>
      <w:r>
        <w:rPr>
          <w:rFonts w:ascii="Arial" w:hAnsi="Arial" w:cs="Arial"/>
          <w:b w:val="0"/>
          <w:sz w:val="24"/>
        </w:rPr>
        <w:t>s</w:t>
      </w:r>
      <w:r w:rsidRPr="000C02DC">
        <w:rPr>
          <w:rFonts w:ascii="Arial" w:hAnsi="Arial" w:cs="Arial"/>
          <w:b w:val="0"/>
          <w:sz w:val="24"/>
        </w:rPr>
        <w:t>;</w:t>
      </w:r>
    </w:p>
    <w:p w14:paraId="10FADD42" w14:textId="77777777" w:rsidR="00E56F4D" w:rsidRPr="000C02DC" w:rsidRDefault="00E56F4D" w:rsidP="00E56F4D">
      <w:pPr>
        <w:pStyle w:val="Pavadinimas"/>
        <w:spacing w:line="24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0C02DC">
        <w:rPr>
          <w:rFonts w:ascii="Arial" w:hAnsi="Arial" w:cs="Arial"/>
          <w:b w:val="0"/>
          <w:sz w:val="24"/>
        </w:rPr>
        <w:t>Jūratė Kučinskaitė</w:t>
      </w:r>
      <w:r>
        <w:rPr>
          <w:rFonts w:ascii="Arial" w:hAnsi="Arial" w:cs="Arial"/>
          <w:b w:val="0"/>
          <w:sz w:val="24"/>
        </w:rPr>
        <w:t xml:space="preserve"> – </w:t>
      </w:r>
      <w:r w:rsidRPr="000C02DC">
        <w:rPr>
          <w:rFonts w:ascii="Arial" w:hAnsi="Arial" w:cs="Arial"/>
          <w:b w:val="0"/>
          <w:sz w:val="24"/>
        </w:rPr>
        <w:t>Žurnalistų etikos inspektoriaus tarnybos vyresnioji patarėja;</w:t>
      </w:r>
    </w:p>
    <w:p w14:paraId="0306D9B6" w14:textId="40606525" w:rsidR="00E56F4D" w:rsidRDefault="00E56F4D" w:rsidP="00E56F4D">
      <w:pPr>
        <w:pStyle w:val="Pavadinimas"/>
        <w:spacing w:line="24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0C02DC">
        <w:rPr>
          <w:rFonts w:ascii="Arial" w:hAnsi="Arial" w:cs="Arial"/>
          <w:b w:val="0"/>
          <w:sz w:val="24"/>
        </w:rPr>
        <w:t>Bernardas Šatkovskis</w:t>
      </w:r>
      <w:r>
        <w:rPr>
          <w:rFonts w:ascii="Arial" w:hAnsi="Arial" w:cs="Arial"/>
          <w:b w:val="0"/>
          <w:sz w:val="24"/>
        </w:rPr>
        <w:t xml:space="preserve"> – </w:t>
      </w:r>
      <w:r w:rsidRPr="000C02DC">
        <w:rPr>
          <w:rFonts w:ascii="Arial" w:hAnsi="Arial" w:cs="Arial"/>
          <w:b w:val="0"/>
          <w:sz w:val="24"/>
        </w:rPr>
        <w:t xml:space="preserve">Lietuvos žurnalistų sąjungos </w:t>
      </w:r>
      <w:r w:rsidR="00052A7A">
        <w:rPr>
          <w:rFonts w:ascii="Arial" w:hAnsi="Arial" w:cs="Arial"/>
          <w:b w:val="0"/>
          <w:sz w:val="24"/>
        </w:rPr>
        <w:t>v</w:t>
      </w:r>
      <w:r w:rsidRPr="000C02DC">
        <w:rPr>
          <w:rFonts w:ascii="Arial" w:hAnsi="Arial" w:cs="Arial"/>
          <w:b w:val="0"/>
          <w:sz w:val="24"/>
        </w:rPr>
        <w:t>aldybos narys</w:t>
      </w:r>
      <w:r>
        <w:rPr>
          <w:rFonts w:ascii="Arial" w:hAnsi="Arial" w:cs="Arial"/>
          <w:b w:val="0"/>
          <w:sz w:val="24"/>
        </w:rPr>
        <w:t>;</w:t>
      </w:r>
    </w:p>
    <w:p w14:paraId="505144DA" w14:textId="69E7EB0C" w:rsidR="009C5809" w:rsidRDefault="009C5809" w:rsidP="00E56F4D">
      <w:pPr>
        <w:pStyle w:val="Pavadinimas"/>
        <w:spacing w:line="240" w:lineRule="auto"/>
        <w:ind w:firstLine="851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Rita Miliūtė –</w:t>
      </w:r>
      <w:r w:rsidR="00373515">
        <w:rPr>
          <w:rFonts w:ascii="Arial" w:hAnsi="Arial" w:cs="Arial"/>
          <w:b w:val="0"/>
          <w:sz w:val="24"/>
        </w:rPr>
        <w:t xml:space="preserve"> „</w:t>
      </w:r>
      <w:r w:rsidR="0061068A">
        <w:rPr>
          <w:rFonts w:ascii="Arial" w:hAnsi="Arial" w:cs="Arial"/>
          <w:b w:val="0"/>
          <w:sz w:val="24"/>
        </w:rPr>
        <w:t>Redakcija</w:t>
      </w:r>
      <w:r w:rsidR="00373515">
        <w:rPr>
          <w:rFonts w:ascii="Arial" w:hAnsi="Arial" w:cs="Arial"/>
          <w:b w:val="0"/>
          <w:sz w:val="24"/>
        </w:rPr>
        <w:t>“</w:t>
      </w:r>
      <w:r w:rsidR="0061068A">
        <w:rPr>
          <w:rFonts w:ascii="Arial" w:hAnsi="Arial" w:cs="Arial"/>
          <w:b w:val="0"/>
          <w:sz w:val="24"/>
        </w:rPr>
        <w:t xml:space="preserve"> </w:t>
      </w:r>
      <w:r w:rsidR="00373515">
        <w:rPr>
          <w:rFonts w:ascii="Arial" w:hAnsi="Arial" w:cs="Arial"/>
          <w:b w:val="0"/>
          <w:sz w:val="24"/>
        </w:rPr>
        <w:t>žurnalistė</w:t>
      </w:r>
      <w:r w:rsidR="0061068A">
        <w:rPr>
          <w:rFonts w:ascii="Arial" w:hAnsi="Arial" w:cs="Arial"/>
          <w:b w:val="0"/>
          <w:sz w:val="24"/>
        </w:rPr>
        <w:t xml:space="preserve">, </w:t>
      </w:r>
      <w:r w:rsidR="000B6B7C">
        <w:rPr>
          <w:rFonts w:ascii="Arial" w:hAnsi="Arial" w:cs="Arial"/>
          <w:b w:val="0"/>
          <w:sz w:val="24"/>
        </w:rPr>
        <w:t xml:space="preserve">Žurnalistų </w:t>
      </w:r>
      <w:r w:rsidR="0061068A">
        <w:rPr>
          <w:rFonts w:ascii="Arial" w:hAnsi="Arial" w:cs="Arial"/>
          <w:b w:val="0"/>
          <w:sz w:val="24"/>
        </w:rPr>
        <w:t>pro</w:t>
      </w:r>
      <w:r w:rsidR="000B6B7C">
        <w:rPr>
          <w:rFonts w:ascii="Arial" w:hAnsi="Arial" w:cs="Arial"/>
          <w:b w:val="0"/>
          <w:sz w:val="24"/>
        </w:rPr>
        <w:t>fesiona</w:t>
      </w:r>
      <w:r w:rsidR="0061068A">
        <w:rPr>
          <w:rFonts w:ascii="Arial" w:hAnsi="Arial" w:cs="Arial"/>
          <w:b w:val="0"/>
          <w:sz w:val="24"/>
        </w:rPr>
        <w:t>lų asociacijos valdybos narė;</w:t>
      </w:r>
    </w:p>
    <w:p w14:paraId="3E2E423E" w14:textId="72E6191C" w:rsidR="00684925" w:rsidRDefault="001A3B18" w:rsidP="001A3B18">
      <w:pPr>
        <w:pStyle w:val="Pavadinimas"/>
        <w:spacing w:line="24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1A3B18">
        <w:rPr>
          <w:rFonts w:ascii="Arial" w:hAnsi="Arial" w:cs="Arial"/>
          <w:b w:val="0"/>
          <w:sz w:val="24"/>
        </w:rPr>
        <w:t>Agnė Selvestravičiūtė</w:t>
      </w:r>
      <w:r w:rsidR="002B6B67">
        <w:rPr>
          <w:rFonts w:ascii="Arial" w:hAnsi="Arial" w:cs="Arial"/>
          <w:b w:val="0"/>
          <w:sz w:val="24"/>
        </w:rPr>
        <w:t xml:space="preserve"> – B</w:t>
      </w:r>
      <w:r w:rsidRPr="001A3B18">
        <w:rPr>
          <w:rFonts w:ascii="Arial" w:hAnsi="Arial" w:cs="Arial"/>
          <w:b w:val="0"/>
          <w:sz w:val="24"/>
        </w:rPr>
        <w:t>orowiec</w:t>
      </w:r>
      <w:r w:rsidR="00684925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 xml:space="preserve">– </w:t>
      </w:r>
      <w:r w:rsidR="00684925">
        <w:rPr>
          <w:rFonts w:ascii="Arial" w:hAnsi="Arial" w:cs="Arial"/>
          <w:b w:val="0"/>
          <w:sz w:val="24"/>
        </w:rPr>
        <w:t xml:space="preserve">Lietuvos Aukščiausiojo </w:t>
      </w:r>
      <w:r w:rsidR="00C02900">
        <w:rPr>
          <w:rFonts w:ascii="Arial" w:hAnsi="Arial" w:cs="Arial"/>
          <w:b w:val="0"/>
          <w:sz w:val="24"/>
        </w:rPr>
        <w:t>T</w:t>
      </w:r>
      <w:r w:rsidR="00684925">
        <w:rPr>
          <w:rFonts w:ascii="Arial" w:hAnsi="Arial" w:cs="Arial"/>
          <w:b w:val="0"/>
          <w:sz w:val="24"/>
        </w:rPr>
        <w:t>eismo pirmininko padėjėja;</w:t>
      </w:r>
    </w:p>
    <w:p w14:paraId="20E44FB1" w14:textId="058EADC9" w:rsidR="00810ED8" w:rsidRPr="00810ED8" w:rsidRDefault="00810ED8" w:rsidP="00810ED8">
      <w:pPr>
        <w:pStyle w:val="Pavadinimas"/>
        <w:spacing w:line="24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810ED8">
        <w:rPr>
          <w:rFonts w:ascii="Arial" w:hAnsi="Arial" w:cs="Arial"/>
          <w:b w:val="0"/>
          <w:sz w:val="24"/>
        </w:rPr>
        <w:t>Monika Vismantė</w:t>
      </w:r>
      <w:r>
        <w:rPr>
          <w:rFonts w:ascii="Arial" w:hAnsi="Arial" w:cs="Arial"/>
          <w:b w:val="0"/>
          <w:sz w:val="24"/>
        </w:rPr>
        <w:t xml:space="preserve"> – </w:t>
      </w:r>
      <w:r w:rsidRPr="00810ED8">
        <w:rPr>
          <w:rFonts w:ascii="Arial" w:hAnsi="Arial" w:cs="Arial"/>
          <w:b w:val="0"/>
          <w:sz w:val="24"/>
        </w:rPr>
        <w:t>Klaipėdos apylinkės teismo teisėjo padėjėja, laikinai atliekanti teismo pirmininko padėjėjo ryšiams su žiniasklaida ir visuomene funkcijas;</w:t>
      </w:r>
    </w:p>
    <w:p w14:paraId="182A2459" w14:textId="43A4143B" w:rsidR="00D41517" w:rsidRPr="00810ED8" w:rsidRDefault="00D41517" w:rsidP="00D41517">
      <w:pPr>
        <w:pStyle w:val="Pavadinimas"/>
        <w:spacing w:line="24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810ED8">
        <w:rPr>
          <w:rFonts w:ascii="Arial" w:hAnsi="Arial" w:cs="Arial"/>
          <w:b w:val="0"/>
          <w:sz w:val="24"/>
        </w:rPr>
        <w:t>Inga Dauparaitė</w:t>
      </w:r>
      <w:r>
        <w:rPr>
          <w:rFonts w:ascii="Arial" w:hAnsi="Arial" w:cs="Arial"/>
          <w:b w:val="0"/>
          <w:sz w:val="24"/>
        </w:rPr>
        <w:t xml:space="preserve"> – </w:t>
      </w:r>
      <w:r w:rsidRPr="00810ED8">
        <w:rPr>
          <w:rFonts w:ascii="Arial" w:hAnsi="Arial" w:cs="Arial"/>
          <w:b w:val="0"/>
          <w:sz w:val="24"/>
        </w:rPr>
        <w:t>Nacionalinės teismų administracijos direktoriaus vyresnioji patarėja</w:t>
      </w:r>
      <w:r>
        <w:rPr>
          <w:rFonts w:ascii="Arial" w:hAnsi="Arial" w:cs="Arial"/>
          <w:b w:val="0"/>
          <w:sz w:val="24"/>
        </w:rPr>
        <w:t>.</w:t>
      </w:r>
    </w:p>
    <w:p w14:paraId="704FDD2C" w14:textId="68C0BA82" w:rsidR="00F33E26" w:rsidRPr="00E7543E" w:rsidRDefault="00F33E26" w:rsidP="00005AFB">
      <w:pPr>
        <w:pStyle w:val="Pavadinimas"/>
        <w:numPr>
          <w:ilvl w:val="0"/>
          <w:numId w:val="6"/>
        </w:numPr>
        <w:spacing w:line="240" w:lineRule="auto"/>
        <w:ind w:left="0" w:firstLine="851"/>
        <w:jc w:val="both"/>
        <w:rPr>
          <w:rFonts w:ascii="Arial" w:hAnsi="Arial" w:cs="Arial"/>
          <w:b w:val="0"/>
          <w:sz w:val="24"/>
        </w:rPr>
      </w:pPr>
      <w:r w:rsidRPr="00E7543E">
        <w:rPr>
          <w:rFonts w:ascii="Arial" w:hAnsi="Arial" w:cs="Arial"/>
          <w:b w:val="0"/>
          <w:sz w:val="24"/>
        </w:rPr>
        <w:lastRenderedPageBreak/>
        <w:t xml:space="preserve">Darbo grupės pirmininku skirti </w:t>
      </w:r>
      <w:r w:rsidR="00582ECB" w:rsidRPr="004163C4">
        <w:rPr>
          <w:rFonts w:ascii="Arial" w:hAnsi="Arial" w:cs="Arial"/>
          <w:b w:val="0"/>
          <w:sz w:val="24"/>
        </w:rPr>
        <w:t>Teisėjų tarybos nar</w:t>
      </w:r>
      <w:r w:rsidR="00582ECB">
        <w:rPr>
          <w:rFonts w:ascii="Arial" w:hAnsi="Arial" w:cs="Arial"/>
          <w:b w:val="0"/>
          <w:sz w:val="24"/>
        </w:rPr>
        <w:t>į</w:t>
      </w:r>
      <w:r w:rsidR="00582ECB" w:rsidRPr="004163C4">
        <w:rPr>
          <w:rFonts w:ascii="Arial" w:hAnsi="Arial" w:cs="Arial"/>
          <w:b w:val="0"/>
          <w:sz w:val="24"/>
        </w:rPr>
        <w:t>, Lietuvos vyriausiojo administracinio teismo teisėj</w:t>
      </w:r>
      <w:r w:rsidR="00582ECB">
        <w:rPr>
          <w:rFonts w:ascii="Arial" w:hAnsi="Arial" w:cs="Arial"/>
          <w:b w:val="0"/>
          <w:sz w:val="24"/>
        </w:rPr>
        <w:t xml:space="preserve">ą </w:t>
      </w:r>
      <w:r w:rsidR="007071CD">
        <w:rPr>
          <w:rFonts w:ascii="Arial" w:hAnsi="Arial" w:cs="Arial"/>
          <w:b w:val="0"/>
          <w:sz w:val="24"/>
        </w:rPr>
        <w:t>Ramūną Gadliauską</w:t>
      </w:r>
      <w:r w:rsidRPr="00E7543E">
        <w:rPr>
          <w:rFonts w:ascii="Arial" w:hAnsi="Arial" w:cs="Arial"/>
          <w:b w:val="0"/>
          <w:sz w:val="24"/>
        </w:rPr>
        <w:t>.</w:t>
      </w:r>
    </w:p>
    <w:p w14:paraId="1C509498" w14:textId="5A0B0064" w:rsidR="009D5FF4" w:rsidRPr="005E1C26" w:rsidRDefault="0024504B" w:rsidP="00552B84">
      <w:pPr>
        <w:pStyle w:val="Pavadinimas"/>
        <w:numPr>
          <w:ilvl w:val="0"/>
          <w:numId w:val="6"/>
        </w:numPr>
        <w:spacing w:line="240" w:lineRule="auto"/>
        <w:ind w:left="0" w:firstLine="851"/>
        <w:jc w:val="both"/>
        <w:rPr>
          <w:rFonts w:ascii="Arial" w:hAnsi="Arial" w:cs="Arial"/>
          <w:b w:val="0"/>
          <w:sz w:val="24"/>
        </w:rPr>
      </w:pPr>
      <w:r w:rsidRPr="005E1C26">
        <w:rPr>
          <w:rFonts w:ascii="Arial" w:hAnsi="Arial" w:cs="Arial"/>
          <w:b w:val="0"/>
          <w:sz w:val="24"/>
        </w:rPr>
        <w:t xml:space="preserve">Pavesti </w:t>
      </w:r>
      <w:bookmarkStart w:id="0" w:name="_Hlk207200140"/>
      <w:r w:rsidR="00E7543E" w:rsidRPr="005E1C26">
        <w:rPr>
          <w:rFonts w:ascii="Arial" w:hAnsi="Arial" w:cs="Arial"/>
          <w:b w:val="0"/>
          <w:sz w:val="24"/>
        </w:rPr>
        <w:t>D</w:t>
      </w:r>
      <w:r w:rsidRPr="005E1C26">
        <w:rPr>
          <w:rFonts w:ascii="Arial" w:hAnsi="Arial" w:cs="Arial"/>
          <w:b w:val="0"/>
          <w:sz w:val="24"/>
        </w:rPr>
        <w:t xml:space="preserve">arbo grupei iki </w:t>
      </w:r>
      <w:r w:rsidR="008B247B" w:rsidRPr="00E502B0">
        <w:rPr>
          <w:rFonts w:ascii="Arial" w:hAnsi="Arial" w:cs="Arial"/>
          <w:b w:val="0"/>
          <w:sz w:val="24"/>
        </w:rPr>
        <w:t>2026</w:t>
      </w:r>
      <w:r w:rsidR="005B6E89" w:rsidRPr="00E502B0">
        <w:rPr>
          <w:rFonts w:ascii="Arial" w:hAnsi="Arial" w:cs="Arial"/>
          <w:b w:val="0"/>
          <w:sz w:val="24"/>
        </w:rPr>
        <w:t xml:space="preserve"> m. </w:t>
      </w:r>
      <w:r w:rsidR="0094423B" w:rsidRPr="00E502B0">
        <w:rPr>
          <w:rFonts w:ascii="Arial" w:hAnsi="Arial" w:cs="Arial"/>
          <w:b w:val="0"/>
          <w:sz w:val="24"/>
        </w:rPr>
        <w:t>vasario 27 d</w:t>
      </w:r>
      <w:r w:rsidR="00567F42" w:rsidRPr="00E502B0">
        <w:rPr>
          <w:rFonts w:ascii="Arial" w:hAnsi="Arial" w:cs="Arial"/>
          <w:b w:val="0"/>
          <w:sz w:val="24"/>
        </w:rPr>
        <w:t xml:space="preserve">. </w:t>
      </w:r>
      <w:bookmarkEnd w:id="0"/>
      <w:r w:rsidR="005E1C26">
        <w:rPr>
          <w:rFonts w:ascii="Arial" w:hAnsi="Arial" w:cs="Arial"/>
          <w:b w:val="0"/>
          <w:sz w:val="24"/>
        </w:rPr>
        <w:t>sistemiškai įvertinti</w:t>
      </w:r>
      <w:r w:rsidR="005E1C26" w:rsidRPr="00555A3D">
        <w:rPr>
          <w:rFonts w:ascii="Arial" w:hAnsi="Arial" w:cs="Arial"/>
          <w:b w:val="0"/>
          <w:sz w:val="24"/>
        </w:rPr>
        <w:t xml:space="preserve"> </w:t>
      </w:r>
      <w:r w:rsidR="005E1C26" w:rsidRPr="007F1A3E">
        <w:rPr>
          <w:rFonts w:ascii="Arial" w:hAnsi="Arial" w:cs="Arial"/>
          <w:b w:val="0"/>
          <w:sz w:val="24"/>
        </w:rPr>
        <w:t>informacijos apie bylas teikimo žiniasklaid</w:t>
      </w:r>
      <w:r w:rsidR="005E1C26">
        <w:rPr>
          <w:rFonts w:ascii="Arial" w:hAnsi="Arial" w:cs="Arial"/>
          <w:b w:val="0"/>
          <w:sz w:val="24"/>
        </w:rPr>
        <w:t xml:space="preserve">ai (atviro teismo, viešo proceso, </w:t>
      </w:r>
      <w:r w:rsidR="005E1C26" w:rsidRPr="007F1A3E">
        <w:rPr>
          <w:rFonts w:ascii="Arial" w:hAnsi="Arial" w:cs="Arial"/>
          <w:b w:val="0"/>
          <w:sz w:val="24"/>
        </w:rPr>
        <w:t>asmens duomenų apsaugos</w:t>
      </w:r>
      <w:r w:rsidR="005E1C26">
        <w:rPr>
          <w:rFonts w:ascii="Arial" w:hAnsi="Arial" w:cs="Arial"/>
          <w:b w:val="0"/>
          <w:sz w:val="24"/>
        </w:rPr>
        <w:t xml:space="preserve">, </w:t>
      </w:r>
      <w:r w:rsidR="005E1C26" w:rsidRPr="007F1A3E">
        <w:rPr>
          <w:rFonts w:ascii="Arial" w:hAnsi="Arial" w:cs="Arial"/>
          <w:b w:val="0"/>
          <w:sz w:val="24"/>
        </w:rPr>
        <w:t xml:space="preserve">žiniasklaidos laisvės </w:t>
      </w:r>
      <w:r w:rsidR="005E1C26">
        <w:rPr>
          <w:rFonts w:ascii="Arial" w:hAnsi="Arial" w:cs="Arial"/>
          <w:b w:val="0"/>
          <w:sz w:val="24"/>
        </w:rPr>
        <w:t>ir kt. principų</w:t>
      </w:r>
      <w:r w:rsidR="005E1C26" w:rsidRPr="007F1A3E">
        <w:rPr>
          <w:rFonts w:ascii="Arial" w:hAnsi="Arial" w:cs="Arial"/>
          <w:b w:val="0"/>
          <w:sz w:val="24"/>
        </w:rPr>
        <w:t xml:space="preserve"> kontekste</w:t>
      </w:r>
      <w:r w:rsidR="005E1C26">
        <w:rPr>
          <w:rFonts w:ascii="Arial" w:hAnsi="Arial" w:cs="Arial"/>
          <w:b w:val="0"/>
          <w:sz w:val="24"/>
        </w:rPr>
        <w:t>)</w:t>
      </w:r>
      <w:r w:rsidR="005E1C26" w:rsidRPr="007F1A3E">
        <w:rPr>
          <w:rFonts w:ascii="Arial" w:hAnsi="Arial" w:cs="Arial"/>
          <w:b w:val="0"/>
          <w:sz w:val="24"/>
        </w:rPr>
        <w:t xml:space="preserve"> teisin</w:t>
      </w:r>
      <w:r w:rsidR="005E1C26">
        <w:rPr>
          <w:rFonts w:ascii="Arial" w:hAnsi="Arial" w:cs="Arial"/>
          <w:b w:val="0"/>
          <w:sz w:val="24"/>
        </w:rPr>
        <w:t>į</w:t>
      </w:r>
      <w:r w:rsidR="005E1C26" w:rsidRPr="007F1A3E">
        <w:rPr>
          <w:rFonts w:ascii="Arial" w:hAnsi="Arial" w:cs="Arial"/>
          <w:b w:val="0"/>
          <w:sz w:val="24"/>
        </w:rPr>
        <w:t xml:space="preserve"> reguliavim</w:t>
      </w:r>
      <w:r w:rsidR="005E1C26">
        <w:rPr>
          <w:rFonts w:ascii="Arial" w:hAnsi="Arial" w:cs="Arial"/>
          <w:b w:val="0"/>
          <w:sz w:val="24"/>
        </w:rPr>
        <w:t>ą</w:t>
      </w:r>
      <w:r w:rsidR="005E1C26" w:rsidRPr="007F1A3E">
        <w:rPr>
          <w:rFonts w:ascii="Arial" w:hAnsi="Arial" w:cs="Arial"/>
          <w:b w:val="0"/>
          <w:sz w:val="24"/>
        </w:rPr>
        <w:t xml:space="preserve"> ir</w:t>
      </w:r>
      <w:r w:rsidR="005E1C26">
        <w:rPr>
          <w:rFonts w:ascii="Arial" w:hAnsi="Arial" w:cs="Arial"/>
          <w:b w:val="0"/>
          <w:sz w:val="24"/>
        </w:rPr>
        <w:t>, nustačius pakeitimų poreikį,</w:t>
      </w:r>
      <w:r w:rsidR="005E1C26" w:rsidRPr="007F1A3E">
        <w:rPr>
          <w:rFonts w:ascii="Arial" w:hAnsi="Arial" w:cs="Arial"/>
          <w:b w:val="0"/>
          <w:sz w:val="24"/>
        </w:rPr>
        <w:t xml:space="preserve"> </w:t>
      </w:r>
      <w:r w:rsidR="005E1C26">
        <w:rPr>
          <w:rFonts w:ascii="Arial" w:hAnsi="Arial" w:cs="Arial"/>
          <w:b w:val="0"/>
          <w:sz w:val="24"/>
        </w:rPr>
        <w:t xml:space="preserve">parengti </w:t>
      </w:r>
      <w:r w:rsidR="005E1C26" w:rsidRPr="00044FFF">
        <w:rPr>
          <w:rFonts w:ascii="Arial" w:hAnsi="Arial" w:cs="Arial"/>
          <w:b w:val="0"/>
          <w:sz w:val="24"/>
        </w:rPr>
        <w:t>įstatymų bei kitų teisės aktų</w:t>
      </w:r>
      <w:r w:rsidR="005E1C26">
        <w:rPr>
          <w:rFonts w:ascii="Arial" w:hAnsi="Arial" w:cs="Arial"/>
          <w:b w:val="0"/>
          <w:sz w:val="24"/>
        </w:rPr>
        <w:t xml:space="preserve"> pakeitimų projektus</w:t>
      </w:r>
      <w:r w:rsidR="00AF248C">
        <w:rPr>
          <w:rFonts w:ascii="Arial" w:hAnsi="Arial" w:cs="Arial"/>
          <w:b w:val="0"/>
          <w:sz w:val="24"/>
        </w:rPr>
        <w:t>.</w:t>
      </w:r>
    </w:p>
    <w:p w14:paraId="73CAAB99" w14:textId="77777777" w:rsidR="00044FFF" w:rsidRDefault="00044FFF" w:rsidP="00A5171F">
      <w:pPr>
        <w:pStyle w:val="Pavadinimas"/>
        <w:spacing w:line="240" w:lineRule="auto"/>
        <w:ind w:firstLine="851"/>
        <w:jc w:val="both"/>
        <w:rPr>
          <w:rFonts w:ascii="Arial" w:hAnsi="Arial" w:cs="Arial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230"/>
        <w:gridCol w:w="2568"/>
      </w:tblGrid>
      <w:tr w:rsidR="00E502B0" w:rsidRPr="00E502B0" w14:paraId="775BBE1F" w14:textId="77777777" w:rsidTr="008A168C">
        <w:tc>
          <w:tcPr>
            <w:tcW w:w="7230" w:type="dxa"/>
          </w:tcPr>
          <w:p w14:paraId="03C98650" w14:textId="77777777" w:rsidR="00E502B0" w:rsidRPr="00E502B0" w:rsidRDefault="00E502B0" w:rsidP="008A168C">
            <w:pPr>
              <w:rPr>
                <w:sz w:val="24"/>
              </w:rPr>
            </w:pPr>
          </w:p>
          <w:p w14:paraId="65326641" w14:textId="77777777" w:rsidR="00E502B0" w:rsidRPr="00E502B0" w:rsidRDefault="00E502B0" w:rsidP="008A168C">
            <w:pPr>
              <w:rPr>
                <w:sz w:val="24"/>
              </w:rPr>
            </w:pPr>
          </w:p>
          <w:p w14:paraId="5989B87C" w14:textId="77777777" w:rsidR="00E502B0" w:rsidRPr="00E502B0" w:rsidRDefault="00E502B0" w:rsidP="00E502B0">
            <w:pPr>
              <w:ind w:hanging="105"/>
              <w:rPr>
                <w:sz w:val="24"/>
              </w:rPr>
            </w:pPr>
            <w:r w:rsidRPr="00E502B0">
              <w:rPr>
                <w:sz w:val="24"/>
              </w:rPr>
              <w:t>Pirmininkė</w:t>
            </w:r>
          </w:p>
        </w:tc>
        <w:tc>
          <w:tcPr>
            <w:tcW w:w="2568" w:type="dxa"/>
          </w:tcPr>
          <w:p w14:paraId="137743F7" w14:textId="77777777" w:rsidR="00E502B0" w:rsidRPr="00E502B0" w:rsidRDefault="00E502B0" w:rsidP="008A168C">
            <w:pPr>
              <w:tabs>
                <w:tab w:val="left" w:pos="-464"/>
              </w:tabs>
              <w:rPr>
                <w:sz w:val="24"/>
              </w:rPr>
            </w:pPr>
          </w:p>
          <w:p w14:paraId="6177292E" w14:textId="77777777" w:rsidR="00E502B0" w:rsidRPr="00E502B0" w:rsidRDefault="00E502B0" w:rsidP="008A168C">
            <w:pPr>
              <w:tabs>
                <w:tab w:val="left" w:pos="-464"/>
              </w:tabs>
              <w:rPr>
                <w:sz w:val="24"/>
              </w:rPr>
            </w:pPr>
          </w:p>
          <w:p w14:paraId="3373AA5F" w14:textId="77777777" w:rsidR="00E502B0" w:rsidRPr="00E502B0" w:rsidRDefault="00E502B0" w:rsidP="00E502B0">
            <w:pPr>
              <w:tabs>
                <w:tab w:val="left" w:pos="-464"/>
              </w:tabs>
              <w:ind w:firstLine="36"/>
              <w:rPr>
                <w:sz w:val="24"/>
              </w:rPr>
            </w:pPr>
            <w:r w:rsidRPr="00E502B0">
              <w:rPr>
                <w:sz w:val="24"/>
              </w:rPr>
              <w:t>Danguolė Bublienė</w:t>
            </w:r>
          </w:p>
        </w:tc>
      </w:tr>
    </w:tbl>
    <w:p w14:paraId="1599B3A2" w14:textId="77777777" w:rsidR="00E502B0" w:rsidRPr="00E502B0" w:rsidRDefault="00E502B0" w:rsidP="00E502B0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230"/>
        <w:gridCol w:w="2568"/>
      </w:tblGrid>
      <w:tr w:rsidR="00E502B0" w:rsidRPr="00E502B0" w14:paraId="1EB5B307" w14:textId="77777777" w:rsidTr="008A168C">
        <w:tc>
          <w:tcPr>
            <w:tcW w:w="7230" w:type="dxa"/>
          </w:tcPr>
          <w:p w14:paraId="448D17CE" w14:textId="77777777" w:rsidR="00E502B0" w:rsidRPr="00E502B0" w:rsidRDefault="00E502B0" w:rsidP="00E502B0">
            <w:pPr>
              <w:spacing w:line="276" w:lineRule="auto"/>
              <w:ind w:left="-105" w:firstLine="0"/>
              <w:rPr>
                <w:sz w:val="24"/>
              </w:rPr>
            </w:pPr>
            <w:r w:rsidRPr="00E502B0">
              <w:rPr>
                <w:sz w:val="24"/>
              </w:rPr>
              <w:t>Sekretorė</w:t>
            </w:r>
          </w:p>
        </w:tc>
        <w:tc>
          <w:tcPr>
            <w:tcW w:w="2568" w:type="dxa"/>
          </w:tcPr>
          <w:p w14:paraId="73D71E63" w14:textId="77777777" w:rsidR="00E502B0" w:rsidRPr="00E502B0" w:rsidRDefault="00E502B0" w:rsidP="00E502B0">
            <w:pPr>
              <w:spacing w:line="276" w:lineRule="auto"/>
              <w:ind w:firstLine="36"/>
              <w:rPr>
                <w:sz w:val="24"/>
              </w:rPr>
            </w:pPr>
            <w:r w:rsidRPr="00E502B0">
              <w:rPr>
                <w:sz w:val="24"/>
              </w:rPr>
              <w:t>Viktorija Šelmienė</w:t>
            </w:r>
          </w:p>
        </w:tc>
      </w:tr>
    </w:tbl>
    <w:p w14:paraId="1B1E6835" w14:textId="39A82CC0" w:rsidR="00947893" w:rsidRPr="00E502B0" w:rsidRDefault="00947893" w:rsidP="00E502B0">
      <w:pPr>
        <w:pStyle w:val="Pavadinimas"/>
        <w:spacing w:line="240" w:lineRule="auto"/>
        <w:ind w:firstLine="142"/>
        <w:jc w:val="both"/>
        <w:rPr>
          <w:rFonts w:ascii="Arial" w:hAnsi="Arial" w:cs="Arial"/>
          <w:b w:val="0"/>
          <w:sz w:val="24"/>
        </w:rPr>
      </w:pPr>
    </w:p>
    <w:sectPr w:rsidR="00947893" w:rsidRPr="00E502B0" w:rsidSect="00955C01">
      <w:headerReference w:type="even" r:id="rId9"/>
      <w:headerReference w:type="default" r:id="rId10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83434" w14:textId="77777777" w:rsidR="00A54C4E" w:rsidRDefault="00A54C4E" w:rsidP="00570FCD">
      <w:r>
        <w:separator/>
      </w:r>
    </w:p>
  </w:endnote>
  <w:endnote w:type="continuationSeparator" w:id="0">
    <w:p w14:paraId="5EF2388D" w14:textId="77777777" w:rsidR="00A54C4E" w:rsidRDefault="00A54C4E" w:rsidP="0057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401BF" w14:textId="77777777" w:rsidR="00A54C4E" w:rsidRDefault="00A54C4E" w:rsidP="00570FCD">
      <w:r>
        <w:separator/>
      </w:r>
    </w:p>
  </w:footnote>
  <w:footnote w:type="continuationSeparator" w:id="0">
    <w:p w14:paraId="084C1951" w14:textId="77777777" w:rsidR="00A54C4E" w:rsidRDefault="00A54C4E" w:rsidP="0057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DB05" w14:textId="77777777" w:rsidR="003966F4" w:rsidRDefault="00C84955" w:rsidP="008D159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825E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1F0930" w14:textId="77777777" w:rsidR="003966F4" w:rsidRPr="00955C01" w:rsidRDefault="003966F4" w:rsidP="00955C0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Bidi" w:hAnsiTheme="minorBidi" w:cstheme="minorBidi"/>
      </w:rPr>
      <w:id w:val="982128012"/>
      <w:docPartObj>
        <w:docPartGallery w:val="Page Numbers (Top of Page)"/>
        <w:docPartUnique/>
      </w:docPartObj>
    </w:sdtPr>
    <w:sdtContent>
      <w:p w14:paraId="133BB274" w14:textId="5CD97409" w:rsidR="006F280D" w:rsidRPr="00C60D7B" w:rsidRDefault="006F280D">
        <w:pPr>
          <w:pStyle w:val="Antrats"/>
          <w:jc w:val="center"/>
          <w:rPr>
            <w:rFonts w:asciiTheme="minorBidi" w:hAnsiTheme="minorBidi" w:cstheme="minorBidi"/>
          </w:rPr>
        </w:pPr>
        <w:r w:rsidRPr="00C60D7B">
          <w:rPr>
            <w:rFonts w:asciiTheme="minorBidi" w:hAnsiTheme="minorBidi" w:cstheme="minorBidi"/>
          </w:rPr>
          <w:fldChar w:fldCharType="begin"/>
        </w:r>
        <w:r w:rsidRPr="00C60D7B">
          <w:rPr>
            <w:rFonts w:asciiTheme="minorBidi" w:hAnsiTheme="minorBidi" w:cstheme="minorBidi"/>
          </w:rPr>
          <w:instrText>PAGE   \* MERGEFORMAT</w:instrText>
        </w:r>
        <w:r w:rsidRPr="00C60D7B">
          <w:rPr>
            <w:rFonts w:asciiTheme="minorBidi" w:hAnsiTheme="minorBidi" w:cstheme="minorBidi"/>
          </w:rPr>
          <w:fldChar w:fldCharType="separate"/>
        </w:r>
        <w:r w:rsidRPr="00C60D7B">
          <w:rPr>
            <w:rFonts w:asciiTheme="minorBidi" w:hAnsiTheme="minorBidi" w:cstheme="minorBidi"/>
          </w:rPr>
          <w:t>2</w:t>
        </w:r>
        <w:r w:rsidRPr="00C60D7B">
          <w:rPr>
            <w:rFonts w:asciiTheme="minorBidi" w:hAnsiTheme="minorBidi" w:cstheme="minorBidi"/>
          </w:rPr>
          <w:fldChar w:fldCharType="end"/>
        </w:r>
      </w:p>
    </w:sdtContent>
  </w:sdt>
  <w:p w14:paraId="75C27C7E" w14:textId="77777777" w:rsidR="006F280D" w:rsidRDefault="006F28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47B0B"/>
    <w:multiLevelType w:val="multilevel"/>
    <w:tmpl w:val="75E07F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18A951CF"/>
    <w:multiLevelType w:val="hybridMultilevel"/>
    <w:tmpl w:val="69DECFD0"/>
    <w:lvl w:ilvl="0" w:tplc="42CE5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2465608"/>
    <w:multiLevelType w:val="hybridMultilevel"/>
    <w:tmpl w:val="71A42364"/>
    <w:lvl w:ilvl="0" w:tplc="FD462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5AC3512"/>
    <w:multiLevelType w:val="hybridMultilevel"/>
    <w:tmpl w:val="4D2C1D1C"/>
    <w:lvl w:ilvl="0" w:tplc="7A08E254">
      <w:start w:val="1"/>
      <w:numFmt w:val="decimal"/>
      <w:lvlText w:val="%1."/>
      <w:lvlJc w:val="left"/>
      <w:pPr>
        <w:ind w:left="1494" w:hanging="360"/>
      </w:pPr>
      <w:rPr>
        <w:rFonts w:cs="Aria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62A35774"/>
    <w:multiLevelType w:val="hybridMultilevel"/>
    <w:tmpl w:val="AC70B3C8"/>
    <w:lvl w:ilvl="0" w:tplc="23FAA5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B212C77"/>
    <w:multiLevelType w:val="hybridMultilevel"/>
    <w:tmpl w:val="576AD892"/>
    <w:lvl w:ilvl="0" w:tplc="79089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16754234">
    <w:abstractNumId w:val="3"/>
  </w:num>
  <w:num w:numId="2" w16cid:durableId="1168864065">
    <w:abstractNumId w:val="1"/>
  </w:num>
  <w:num w:numId="3" w16cid:durableId="1964850341">
    <w:abstractNumId w:val="4"/>
  </w:num>
  <w:num w:numId="4" w16cid:durableId="1124736386">
    <w:abstractNumId w:val="2"/>
  </w:num>
  <w:num w:numId="5" w16cid:durableId="480392387">
    <w:abstractNumId w:val="5"/>
  </w:num>
  <w:num w:numId="6" w16cid:durableId="107682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0E"/>
    <w:rsid w:val="000024C6"/>
    <w:rsid w:val="00004174"/>
    <w:rsid w:val="00011534"/>
    <w:rsid w:val="000119DF"/>
    <w:rsid w:val="0002518F"/>
    <w:rsid w:val="00026539"/>
    <w:rsid w:val="00044FFF"/>
    <w:rsid w:val="00046CCE"/>
    <w:rsid w:val="00050FE7"/>
    <w:rsid w:val="00052A7A"/>
    <w:rsid w:val="000543F6"/>
    <w:rsid w:val="0006338B"/>
    <w:rsid w:val="00063B36"/>
    <w:rsid w:val="00077105"/>
    <w:rsid w:val="00084BEC"/>
    <w:rsid w:val="000935DC"/>
    <w:rsid w:val="000A5A8C"/>
    <w:rsid w:val="000B4176"/>
    <w:rsid w:val="000B6B7C"/>
    <w:rsid w:val="000C02DC"/>
    <w:rsid w:val="000E490B"/>
    <w:rsid w:val="000F35CC"/>
    <w:rsid w:val="00100412"/>
    <w:rsid w:val="0010571B"/>
    <w:rsid w:val="00124C5F"/>
    <w:rsid w:val="00126AA2"/>
    <w:rsid w:val="00126F88"/>
    <w:rsid w:val="00133F49"/>
    <w:rsid w:val="00146538"/>
    <w:rsid w:val="001469A2"/>
    <w:rsid w:val="00147BC5"/>
    <w:rsid w:val="00155DCE"/>
    <w:rsid w:val="00157D9B"/>
    <w:rsid w:val="00173E75"/>
    <w:rsid w:val="00176B68"/>
    <w:rsid w:val="00197051"/>
    <w:rsid w:val="001A3B18"/>
    <w:rsid w:val="001B48BC"/>
    <w:rsid w:val="001B4A18"/>
    <w:rsid w:val="001B7CD7"/>
    <w:rsid w:val="001E4741"/>
    <w:rsid w:val="001E6939"/>
    <w:rsid w:val="001F6B79"/>
    <w:rsid w:val="00202EC6"/>
    <w:rsid w:val="00220660"/>
    <w:rsid w:val="002207F0"/>
    <w:rsid w:val="002259B0"/>
    <w:rsid w:val="002351B6"/>
    <w:rsid w:val="0024504B"/>
    <w:rsid w:val="00245C34"/>
    <w:rsid w:val="0024768B"/>
    <w:rsid w:val="00261107"/>
    <w:rsid w:val="002620EC"/>
    <w:rsid w:val="00265884"/>
    <w:rsid w:val="00267080"/>
    <w:rsid w:val="00286A62"/>
    <w:rsid w:val="00295C1B"/>
    <w:rsid w:val="002B44F9"/>
    <w:rsid w:val="002B6B67"/>
    <w:rsid w:val="002C15A7"/>
    <w:rsid w:val="002C54F9"/>
    <w:rsid w:val="002C6F19"/>
    <w:rsid w:val="002D1EDD"/>
    <w:rsid w:val="002D54AB"/>
    <w:rsid w:val="002D7038"/>
    <w:rsid w:val="002E042E"/>
    <w:rsid w:val="002E1D9F"/>
    <w:rsid w:val="002E2E2E"/>
    <w:rsid w:val="002E7059"/>
    <w:rsid w:val="002F4507"/>
    <w:rsid w:val="0031094F"/>
    <w:rsid w:val="00311681"/>
    <w:rsid w:val="00311920"/>
    <w:rsid w:val="00313766"/>
    <w:rsid w:val="00315573"/>
    <w:rsid w:val="003159CE"/>
    <w:rsid w:val="00327535"/>
    <w:rsid w:val="003333F3"/>
    <w:rsid w:val="003334F6"/>
    <w:rsid w:val="00347E7D"/>
    <w:rsid w:val="003509F0"/>
    <w:rsid w:val="003542B5"/>
    <w:rsid w:val="003631A2"/>
    <w:rsid w:val="00366C3C"/>
    <w:rsid w:val="00373515"/>
    <w:rsid w:val="00376107"/>
    <w:rsid w:val="003966F4"/>
    <w:rsid w:val="003A5E6F"/>
    <w:rsid w:val="003B7AB2"/>
    <w:rsid w:val="003C7987"/>
    <w:rsid w:val="003E260E"/>
    <w:rsid w:val="003F0617"/>
    <w:rsid w:val="003F19C9"/>
    <w:rsid w:val="0040564E"/>
    <w:rsid w:val="004163C4"/>
    <w:rsid w:val="004239B9"/>
    <w:rsid w:val="00427499"/>
    <w:rsid w:val="004372A1"/>
    <w:rsid w:val="004447DB"/>
    <w:rsid w:val="00470AAC"/>
    <w:rsid w:val="004763D7"/>
    <w:rsid w:val="004838E9"/>
    <w:rsid w:val="00487061"/>
    <w:rsid w:val="00490CA2"/>
    <w:rsid w:val="00491276"/>
    <w:rsid w:val="004945EA"/>
    <w:rsid w:val="004B547D"/>
    <w:rsid w:val="004D22FF"/>
    <w:rsid w:val="004E024A"/>
    <w:rsid w:val="004E20B9"/>
    <w:rsid w:val="004E4923"/>
    <w:rsid w:val="004E521E"/>
    <w:rsid w:val="004F5C30"/>
    <w:rsid w:val="00500531"/>
    <w:rsid w:val="00510775"/>
    <w:rsid w:val="00512976"/>
    <w:rsid w:val="005178F3"/>
    <w:rsid w:val="00534568"/>
    <w:rsid w:val="00536FCB"/>
    <w:rsid w:val="005377C7"/>
    <w:rsid w:val="00546262"/>
    <w:rsid w:val="005468BE"/>
    <w:rsid w:val="00555A3D"/>
    <w:rsid w:val="00555AD9"/>
    <w:rsid w:val="00560066"/>
    <w:rsid w:val="00564B4A"/>
    <w:rsid w:val="00567072"/>
    <w:rsid w:val="00567F42"/>
    <w:rsid w:val="00570FCD"/>
    <w:rsid w:val="0057462B"/>
    <w:rsid w:val="00576C9E"/>
    <w:rsid w:val="00582ECB"/>
    <w:rsid w:val="0059266E"/>
    <w:rsid w:val="0059436A"/>
    <w:rsid w:val="005979CC"/>
    <w:rsid w:val="005B6E89"/>
    <w:rsid w:val="005C0AA1"/>
    <w:rsid w:val="005C453F"/>
    <w:rsid w:val="005D3731"/>
    <w:rsid w:val="005E086A"/>
    <w:rsid w:val="005E1C26"/>
    <w:rsid w:val="005E652B"/>
    <w:rsid w:val="005F194F"/>
    <w:rsid w:val="005F385D"/>
    <w:rsid w:val="005F4D0C"/>
    <w:rsid w:val="006016F1"/>
    <w:rsid w:val="00604BF5"/>
    <w:rsid w:val="0061068A"/>
    <w:rsid w:val="00613655"/>
    <w:rsid w:val="006226C1"/>
    <w:rsid w:val="00632FF6"/>
    <w:rsid w:val="006360CC"/>
    <w:rsid w:val="00645851"/>
    <w:rsid w:val="00652CD6"/>
    <w:rsid w:val="00663885"/>
    <w:rsid w:val="00663B4E"/>
    <w:rsid w:val="00673DF6"/>
    <w:rsid w:val="00676D30"/>
    <w:rsid w:val="006812ED"/>
    <w:rsid w:val="00681546"/>
    <w:rsid w:val="006825EA"/>
    <w:rsid w:val="00684925"/>
    <w:rsid w:val="00687D44"/>
    <w:rsid w:val="006B09B7"/>
    <w:rsid w:val="006B0FA8"/>
    <w:rsid w:val="006B3CA7"/>
    <w:rsid w:val="006C372A"/>
    <w:rsid w:val="006D01AD"/>
    <w:rsid w:val="006D0463"/>
    <w:rsid w:val="006D1F7F"/>
    <w:rsid w:val="006D6DB4"/>
    <w:rsid w:val="006E22C4"/>
    <w:rsid w:val="006F0D08"/>
    <w:rsid w:val="006F22D9"/>
    <w:rsid w:val="006F280D"/>
    <w:rsid w:val="007031DB"/>
    <w:rsid w:val="007071CD"/>
    <w:rsid w:val="00710767"/>
    <w:rsid w:val="00714167"/>
    <w:rsid w:val="0071699D"/>
    <w:rsid w:val="00722765"/>
    <w:rsid w:val="00724785"/>
    <w:rsid w:val="00724B13"/>
    <w:rsid w:val="00726690"/>
    <w:rsid w:val="00730F51"/>
    <w:rsid w:val="00731645"/>
    <w:rsid w:val="00733B41"/>
    <w:rsid w:val="00736272"/>
    <w:rsid w:val="00743907"/>
    <w:rsid w:val="007564C9"/>
    <w:rsid w:val="0075781D"/>
    <w:rsid w:val="00760E81"/>
    <w:rsid w:val="00770513"/>
    <w:rsid w:val="007727ED"/>
    <w:rsid w:val="007750C7"/>
    <w:rsid w:val="00777B5D"/>
    <w:rsid w:val="007811DC"/>
    <w:rsid w:val="0078441D"/>
    <w:rsid w:val="00796464"/>
    <w:rsid w:val="007A01A3"/>
    <w:rsid w:val="007A312B"/>
    <w:rsid w:val="007C4291"/>
    <w:rsid w:val="007C5499"/>
    <w:rsid w:val="007C7364"/>
    <w:rsid w:val="007D29B9"/>
    <w:rsid w:val="007D2FD9"/>
    <w:rsid w:val="007D56F4"/>
    <w:rsid w:val="007E0581"/>
    <w:rsid w:val="007E20F5"/>
    <w:rsid w:val="007E2565"/>
    <w:rsid w:val="007F1A3E"/>
    <w:rsid w:val="007F2C4C"/>
    <w:rsid w:val="00800A2C"/>
    <w:rsid w:val="00810ED8"/>
    <w:rsid w:val="00816EA5"/>
    <w:rsid w:val="0082251D"/>
    <w:rsid w:val="0082332C"/>
    <w:rsid w:val="008234AA"/>
    <w:rsid w:val="00827494"/>
    <w:rsid w:val="00836E1D"/>
    <w:rsid w:val="00841B73"/>
    <w:rsid w:val="00886B65"/>
    <w:rsid w:val="00891994"/>
    <w:rsid w:val="008A3D2B"/>
    <w:rsid w:val="008B0796"/>
    <w:rsid w:val="008B247B"/>
    <w:rsid w:val="008B443F"/>
    <w:rsid w:val="008B66E7"/>
    <w:rsid w:val="008C0579"/>
    <w:rsid w:val="008C7624"/>
    <w:rsid w:val="008E2B60"/>
    <w:rsid w:val="008E49FF"/>
    <w:rsid w:val="008E4CBB"/>
    <w:rsid w:val="008F4F28"/>
    <w:rsid w:val="008F6BD5"/>
    <w:rsid w:val="00901A8C"/>
    <w:rsid w:val="00904E2B"/>
    <w:rsid w:val="0091269A"/>
    <w:rsid w:val="00914308"/>
    <w:rsid w:val="00915BEA"/>
    <w:rsid w:val="009161D8"/>
    <w:rsid w:val="009209D1"/>
    <w:rsid w:val="0092216C"/>
    <w:rsid w:val="00924E09"/>
    <w:rsid w:val="00935CE6"/>
    <w:rsid w:val="00941F2B"/>
    <w:rsid w:val="0094423B"/>
    <w:rsid w:val="00946682"/>
    <w:rsid w:val="00947893"/>
    <w:rsid w:val="00966730"/>
    <w:rsid w:val="00971791"/>
    <w:rsid w:val="00976A75"/>
    <w:rsid w:val="00981440"/>
    <w:rsid w:val="009844DB"/>
    <w:rsid w:val="00985DA9"/>
    <w:rsid w:val="00986384"/>
    <w:rsid w:val="009B2EC9"/>
    <w:rsid w:val="009B5F47"/>
    <w:rsid w:val="009C1961"/>
    <w:rsid w:val="009C5809"/>
    <w:rsid w:val="009D5FF4"/>
    <w:rsid w:val="009E6ABB"/>
    <w:rsid w:val="00A02F31"/>
    <w:rsid w:val="00A07D61"/>
    <w:rsid w:val="00A263C9"/>
    <w:rsid w:val="00A3347D"/>
    <w:rsid w:val="00A3348B"/>
    <w:rsid w:val="00A477D4"/>
    <w:rsid w:val="00A50F87"/>
    <w:rsid w:val="00A5171F"/>
    <w:rsid w:val="00A54C4E"/>
    <w:rsid w:val="00A564A0"/>
    <w:rsid w:val="00A6299C"/>
    <w:rsid w:val="00A67F1D"/>
    <w:rsid w:val="00A729B4"/>
    <w:rsid w:val="00A77C54"/>
    <w:rsid w:val="00A86D93"/>
    <w:rsid w:val="00A97B54"/>
    <w:rsid w:val="00AB0A78"/>
    <w:rsid w:val="00AB0EFB"/>
    <w:rsid w:val="00AB49C0"/>
    <w:rsid w:val="00AB5877"/>
    <w:rsid w:val="00AC03C3"/>
    <w:rsid w:val="00AD5689"/>
    <w:rsid w:val="00AF248C"/>
    <w:rsid w:val="00B11A74"/>
    <w:rsid w:val="00B277BC"/>
    <w:rsid w:val="00B452FF"/>
    <w:rsid w:val="00B45759"/>
    <w:rsid w:val="00B46182"/>
    <w:rsid w:val="00B5245F"/>
    <w:rsid w:val="00B56B0C"/>
    <w:rsid w:val="00B712E2"/>
    <w:rsid w:val="00B7138A"/>
    <w:rsid w:val="00B7356E"/>
    <w:rsid w:val="00B773AC"/>
    <w:rsid w:val="00B83230"/>
    <w:rsid w:val="00BA5198"/>
    <w:rsid w:val="00BC1A8B"/>
    <w:rsid w:val="00BC3265"/>
    <w:rsid w:val="00BC5812"/>
    <w:rsid w:val="00BD6156"/>
    <w:rsid w:val="00BE4A3A"/>
    <w:rsid w:val="00BE4D87"/>
    <w:rsid w:val="00BE6C70"/>
    <w:rsid w:val="00BF0E93"/>
    <w:rsid w:val="00BF1415"/>
    <w:rsid w:val="00BF7798"/>
    <w:rsid w:val="00C02900"/>
    <w:rsid w:val="00C0748F"/>
    <w:rsid w:val="00C07C55"/>
    <w:rsid w:val="00C17B67"/>
    <w:rsid w:val="00C31FE2"/>
    <w:rsid w:val="00C4299C"/>
    <w:rsid w:val="00C429F3"/>
    <w:rsid w:val="00C47FD9"/>
    <w:rsid w:val="00C517F8"/>
    <w:rsid w:val="00C60D7B"/>
    <w:rsid w:val="00C6121C"/>
    <w:rsid w:val="00C621E5"/>
    <w:rsid w:val="00C652C6"/>
    <w:rsid w:val="00C72B1B"/>
    <w:rsid w:val="00C73FD6"/>
    <w:rsid w:val="00C84955"/>
    <w:rsid w:val="00CA004A"/>
    <w:rsid w:val="00CA3185"/>
    <w:rsid w:val="00CA76C2"/>
    <w:rsid w:val="00CC07C1"/>
    <w:rsid w:val="00CC0BFA"/>
    <w:rsid w:val="00CD1EB3"/>
    <w:rsid w:val="00CD2831"/>
    <w:rsid w:val="00CE052F"/>
    <w:rsid w:val="00CE0554"/>
    <w:rsid w:val="00CE2D1A"/>
    <w:rsid w:val="00CE3160"/>
    <w:rsid w:val="00CF2DD5"/>
    <w:rsid w:val="00D05CF0"/>
    <w:rsid w:val="00D07414"/>
    <w:rsid w:val="00D15A62"/>
    <w:rsid w:val="00D1696A"/>
    <w:rsid w:val="00D24999"/>
    <w:rsid w:val="00D25C47"/>
    <w:rsid w:val="00D30F5F"/>
    <w:rsid w:val="00D31841"/>
    <w:rsid w:val="00D410D2"/>
    <w:rsid w:val="00D41517"/>
    <w:rsid w:val="00D44332"/>
    <w:rsid w:val="00D44644"/>
    <w:rsid w:val="00D5564E"/>
    <w:rsid w:val="00D651A1"/>
    <w:rsid w:val="00D82E29"/>
    <w:rsid w:val="00D833BD"/>
    <w:rsid w:val="00D9566D"/>
    <w:rsid w:val="00DA1F15"/>
    <w:rsid w:val="00DB6210"/>
    <w:rsid w:val="00DC5295"/>
    <w:rsid w:val="00DC6413"/>
    <w:rsid w:val="00DD723A"/>
    <w:rsid w:val="00DF217E"/>
    <w:rsid w:val="00E2063C"/>
    <w:rsid w:val="00E21636"/>
    <w:rsid w:val="00E21EAA"/>
    <w:rsid w:val="00E27A28"/>
    <w:rsid w:val="00E44807"/>
    <w:rsid w:val="00E45BA0"/>
    <w:rsid w:val="00E502B0"/>
    <w:rsid w:val="00E5092B"/>
    <w:rsid w:val="00E534AE"/>
    <w:rsid w:val="00E56F4D"/>
    <w:rsid w:val="00E6272D"/>
    <w:rsid w:val="00E7543E"/>
    <w:rsid w:val="00E80A71"/>
    <w:rsid w:val="00E8115F"/>
    <w:rsid w:val="00E856A9"/>
    <w:rsid w:val="00E9058F"/>
    <w:rsid w:val="00EA01F3"/>
    <w:rsid w:val="00EA632B"/>
    <w:rsid w:val="00EB4B80"/>
    <w:rsid w:val="00EB7825"/>
    <w:rsid w:val="00EC1E40"/>
    <w:rsid w:val="00EC397D"/>
    <w:rsid w:val="00EF2D14"/>
    <w:rsid w:val="00EF5C32"/>
    <w:rsid w:val="00F00D3A"/>
    <w:rsid w:val="00F07DE2"/>
    <w:rsid w:val="00F14E69"/>
    <w:rsid w:val="00F33E26"/>
    <w:rsid w:val="00F378A5"/>
    <w:rsid w:val="00F43253"/>
    <w:rsid w:val="00F453C6"/>
    <w:rsid w:val="00F577D4"/>
    <w:rsid w:val="00F60674"/>
    <w:rsid w:val="00F67A08"/>
    <w:rsid w:val="00F87D37"/>
    <w:rsid w:val="00FA2797"/>
    <w:rsid w:val="00FB0510"/>
    <w:rsid w:val="00FD13B1"/>
    <w:rsid w:val="00F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33FEF"/>
  <w15:docId w15:val="{339C83E5-C7B0-4A53-BAA3-F60DC4F2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260E"/>
    <w:pPr>
      <w:spacing w:after="0" w:line="240" w:lineRule="auto"/>
      <w:ind w:firstLine="720"/>
    </w:pPr>
    <w:rPr>
      <w:rFonts w:ascii="Arial" w:eastAsia="Times New Roman" w:hAnsi="Arial" w:cs="Arial"/>
      <w:sz w:val="20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E260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260E"/>
    <w:rPr>
      <w:rFonts w:ascii="Arial" w:eastAsia="Times New Roman" w:hAnsi="Arial" w:cs="Arial"/>
      <w:sz w:val="20"/>
      <w:szCs w:val="24"/>
    </w:rPr>
  </w:style>
  <w:style w:type="paragraph" w:styleId="Porat">
    <w:name w:val="footer"/>
    <w:basedOn w:val="prastasis"/>
    <w:link w:val="PoratDiagrama"/>
    <w:rsid w:val="003E26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E260E"/>
    <w:rPr>
      <w:rFonts w:ascii="Arial" w:eastAsia="Times New Roman" w:hAnsi="Arial" w:cs="Arial"/>
      <w:sz w:val="20"/>
      <w:szCs w:val="24"/>
    </w:rPr>
  </w:style>
  <w:style w:type="character" w:styleId="Puslapionumeris">
    <w:name w:val="page number"/>
    <w:basedOn w:val="Numatytasispastraiposriftas"/>
    <w:rsid w:val="003E260E"/>
  </w:style>
  <w:style w:type="paragraph" w:customStyle="1" w:styleId="tajtip">
    <w:name w:val="tajtip"/>
    <w:basedOn w:val="prastasis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apple-converted-space">
    <w:name w:val="apple-converted-space"/>
    <w:basedOn w:val="Numatytasispastraiposriftas"/>
    <w:rsid w:val="003E260E"/>
  </w:style>
  <w:style w:type="paragraph" w:customStyle="1" w:styleId="n">
    <w:name w:val="n"/>
    <w:basedOn w:val="prastasis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zinlist">
    <w:name w:val="zin_list"/>
    <w:basedOn w:val="Numatytasispastraiposriftas"/>
    <w:rsid w:val="006825EA"/>
  </w:style>
  <w:style w:type="character" w:styleId="Komentaronuoroda">
    <w:name w:val="annotation reference"/>
    <w:basedOn w:val="Numatytasispastraiposriftas"/>
    <w:uiPriority w:val="99"/>
    <w:semiHidden/>
    <w:unhideWhenUsed/>
    <w:rsid w:val="008B66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B66E7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B66E7"/>
    <w:rPr>
      <w:rFonts w:ascii="Arial" w:eastAsia="Times New Roman" w:hAnsi="Arial" w:cs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B66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B66E7"/>
    <w:rPr>
      <w:rFonts w:ascii="Arial" w:eastAsia="Times New Roman" w:hAnsi="Arial" w:cs="Arial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66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66E7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24999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24504B"/>
    <w:pPr>
      <w:overflowPunct w:val="0"/>
      <w:autoSpaceDE w:val="0"/>
      <w:autoSpaceDN w:val="0"/>
      <w:adjustRightInd w:val="0"/>
      <w:spacing w:line="360" w:lineRule="atLeast"/>
      <w:ind w:firstLine="0"/>
      <w:jc w:val="center"/>
      <w:textAlignment w:val="baseline"/>
    </w:pPr>
    <w:rPr>
      <w:rFonts w:ascii="Tahoma" w:hAnsi="Tahoma" w:cs="Times New Roman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24504B"/>
    <w:rPr>
      <w:rFonts w:ascii="Tahoma" w:eastAsia="Times New Roman" w:hAnsi="Tahoma" w:cs="Times New Roman"/>
      <w:b/>
      <w:sz w:val="28"/>
      <w:szCs w:val="24"/>
    </w:rPr>
  </w:style>
  <w:style w:type="paragraph" w:styleId="Pataisymai">
    <w:name w:val="Revision"/>
    <w:hidden/>
    <w:uiPriority w:val="99"/>
    <w:semiHidden/>
    <w:rsid w:val="003F19C9"/>
    <w:pPr>
      <w:spacing w:after="0" w:line="240" w:lineRule="auto"/>
    </w:pPr>
    <w:rPr>
      <w:rFonts w:ascii="Arial" w:eastAsia="Times New Roman" w:hAnsi="Arial" w:cs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1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319CA-7C9E-4979-ADFE-7CC47D303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a.pauliukaite</dc:creator>
  <cp:lastModifiedBy>Alina Dokutovičienė</cp:lastModifiedBy>
  <cp:revision>36</cp:revision>
  <cp:lastPrinted>2025-08-19T07:24:00Z</cp:lastPrinted>
  <dcterms:created xsi:type="dcterms:W3CDTF">2025-08-27T07:34:00Z</dcterms:created>
  <dcterms:modified xsi:type="dcterms:W3CDTF">2025-08-29T12:13:00Z</dcterms:modified>
</cp:coreProperties>
</file>