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4070D8" w:rsidRPr="00447863" w14:paraId="6CFA0875" w14:textId="77777777" w:rsidTr="004070D8">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4070D8" w:rsidRPr="00447863" w14:paraId="5A99A82C" w14:textId="77777777" w:rsidTr="004070D8">
              <w:trPr>
                <w:trHeight w:val="260"/>
              </w:trPr>
              <w:tc>
                <w:tcPr>
                  <w:tcW w:w="5091" w:type="dxa"/>
                  <w:tcMar>
                    <w:top w:w="40" w:type="dxa"/>
                    <w:left w:w="40" w:type="dxa"/>
                    <w:bottom w:w="40" w:type="dxa"/>
                    <w:right w:w="40" w:type="dxa"/>
                  </w:tcMar>
                </w:tcPr>
                <w:p w14:paraId="08E08EEE" w14:textId="77777777" w:rsidR="00B66B29" w:rsidRPr="00447863" w:rsidRDefault="00B66B29">
                  <w:pPr>
                    <w:rPr>
                      <w:lang w:val="lt-LT"/>
                    </w:rPr>
                  </w:pPr>
                </w:p>
              </w:tc>
              <w:tc>
                <w:tcPr>
                  <w:tcW w:w="3978" w:type="dxa"/>
                  <w:tcMar>
                    <w:top w:w="40" w:type="dxa"/>
                    <w:left w:w="40" w:type="dxa"/>
                    <w:bottom w:w="40" w:type="dxa"/>
                    <w:right w:w="40" w:type="dxa"/>
                  </w:tcMar>
                </w:tcPr>
                <w:p w14:paraId="4B108CBB" w14:textId="77777777" w:rsidR="00B66B29" w:rsidRPr="00E92725" w:rsidRDefault="00B66B29">
                  <w:pPr>
                    <w:rPr>
                      <w:color w:val="000000"/>
                      <w:sz w:val="24"/>
                      <w:szCs w:val="24"/>
                      <w:lang w:val="lt-LT"/>
                    </w:rPr>
                  </w:pPr>
                  <w:r w:rsidRPr="00E92725">
                    <w:rPr>
                      <w:color w:val="000000"/>
                      <w:sz w:val="24"/>
                      <w:szCs w:val="24"/>
                      <w:lang w:val="lt-LT"/>
                    </w:rPr>
                    <w:t>PATVIRTINTA</w:t>
                  </w:r>
                </w:p>
                <w:p w14:paraId="2CBFA984" w14:textId="77777777" w:rsidR="00E92725" w:rsidRPr="00E92725" w:rsidRDefault="00E92725" w:rsidP="00E92725">
                  <w:pPr>
                    <w:rPr>
                      <w:sz w:val="24"/>
                      <w:szCs w:val="24"/>
                      <w:lang w:val="lt-LT"/>
                    </w:rPr>
                  </w:pPr>
                  <w:r w:rsidRPr="00E92725">
                    <w:rPr>
                      <w:sz w:val="24"/>
                      <w:szCs w:val="24"/>
                      <w:lang w:val="lt-LT"/>
                    </w:rPr>
                    <w:t xml:space="preserve">Nacionalinės teismų administracijos </w:t>
                  </w:r>
                </w:p>
                <w:p w14:paraId="4FD6EDEA" w14:textId="77777777" w:rsidR="00E92725" w:rsidRPr="00E92725" w:rsidRDefault="00E92725" w:rsidP="00E92725">
                  <w:pPr>
                    <w:rPr>
                      <w:sz w:val="24"/>
                      <w:szCs w:val="24"/>
                      <w:lang w:val="lt-LT"/>
                    </w:rPr>
                  </w:pPr>
                  <w:r w:rsidRPr="00E92725">
                    <w:rPr>
                      <w:sz w:val="24"/>
                      <w:szCs w:val="24"/>
                      <w:lang w:val="lt-LT"/>
                    </w:rPr>
                    <w:t xml:space="preserve">direktoriaus 2024 m. vasario 29  d. </w:t>
                  </w:r>
                </w:p>
                <w:p w14:paraId="29D7E5DA" w14:textId="0372165C" w:rsidR="00E92725" w:rsidRPr="00447863" w:rsidRDefault="00E92725" w:rsidP="00E92725">
                  <w:pPr>
                    <w:rPr>
                      <w:lang w:val="lt-LT"/>
                    </w:rPr>
                  </w:pPr>
                  <w:r w:rsidRPr="00E92725">
                    <w:rPr>
                      <w:sz w:val="24"/>
                      <w:szCs w:val="24"/>
                      <w:lang w:val="lt-LT"/>
                    </w:rPr>
                    <w:t>įsakymu Nr. 6P-21-(1.1.E)</w:t>
                  </w:r>
                </w:p>
              </w:tc>
            </w:tr>
            <w:tr w:rsidR="004070D8" w:rsidRPr="00447863" w14:paraId="4D850DBD" w14:textId="77777777" w:rsidTr="004070D8">
              <w:trPr>
                <w:trHeight w:val="260"/>
              </w:trPr>
              <w:tc>
                <w:tcPr>
                  <w:tcW w:w="9069" w:type="dxa"/>
                  <w:gridSpan w:val="2"/>
                  <w:tcMar>
                    <w:top w:w="40" w:type="dxa"/>
                    <w:left w:w="40" w:type="dxa"/>
                    <w:bottom w:w="40" w:type="dxa"/>
                    <w:right w:w="40" w:type="dxa"/>
                  </w:tcMar>
                </w:tcPr>
                <w:p w14:paraId="1DBBED23" w14:textId="77777777" w:rsidR="00B66B29" w:rsidRPr="00447863" w:rsidRDefault="00B66B29">
                  <w:pPr>
                    <w:rPr>
                      <w:lang w:val="lt-LT"/>
                    </w:rPr>
                  </w:pPr>
                </w:p>
              </w:tc>
            </w:tr>
            <w:tr w:rsidR="004070D8" w:rsidRPr="00447863" w14:paraId="607693A1" w14:textId="77777777" w:rsidTr="004070D8">
              <w:trPr>
                <w:trHeight w:val="260"/>
              </w:trPr>
              <w:tc>
                <w:tcPr>
                  <w:tcW w:w="9069" w:type="dxa"/>
                  <w:gridSpan w:val="2"/>
                  <w:tcMar>
                    <w:top w:w="40" w:type="dxa"/>
                    <w:left w:w="40" w:type="dxa"/>
                    <w:bottom w:w="40" w:type="dxa"/>
                    <w:right w:w="40" w:type="dxa"/>
                  </w:tcMar>
                </w:tcPr>
                <w:p w14:paraId="046CE414" w14:textId="77777777" w:rsidR="00B66B29" w:rsidRPr="00447863" w:rsidRDefault="00B66B29">
                  <w:pPr>
                    <w:jc w:val="center"/>
                    <w:rPr>
                      <w:lang w:val="lt-LT"/>
                    </w:rPr>
                  </w:pPr>
                  <w:r w:rsidRPr="00447863">
                    <w:rPr>
                      <w:b/>
                      <w:color w:val="000000"/>
                      <w:sz w:val="24"/>
                      <w:lang w:val="lt-LT"/>
                    </w:rPr>
                    <w:t>NACIONALINĖS TEISMŲ ADMINISTRACIJOS</w:t>
                  </w:r>
                </w:p>
              </w:tc>
            </w:tr>
            <w:tr w:rsidR="004070D8" w:rsidRPr="00447863" w14:paraId="696FC33F" w14:textId="77777777" w:rsidTr="004070D8">
              <w:trPr>
                <w:trHeight w:val="260"/>
              </w:trPr>
              <w:tc>
                <w:tcPr>
                  <w:tcW w:w="9069" w:type="dxa"/>
                  <w:gridSpan w:val="2"/>
                  <w:tcMar>
                    <w:top w:w="40" w:type="dxa"/>
                    <w:left w:w="40" w:type="dxa"/>
                    <w:bottom w:w="40" w:type="dxa"/>
                    <w:right w:w="40" w:type="dxa"/>
                  </w:tcMar>
                </w:tcPr>
                <w:p w14:paraId="400A6274" w14:textId="77777777" w:rsidR="00B66B29" w:rsidRPr="00447863" w:rsidRDefault="00B66B29">
                  <w:pPr>
                    <w:jc w:val="center"/>
                    <w:rPr>
                      <w:lang w:val="lt-LT"/>
                    </w:rPr>
                  </w:pPr>
                  <w:r w:rsidRPr="00447863">
                    <w:rPr>
                      <w:b/>
                      <w:color w:val="000000"/>
                      <w:sz w:val="24"/>
                      <w:lang w:val="lt-LT"/>
                    </w:rPr>
                    <w:t>TECHNOLOGIJŲ IR IŠTEKLIŲ VALDYMO DEPARTAMENT</w:t>
                  </w:r>
                  <w:r w:rsidR="00541E6D" w:rsidRPr="00447863">
                    <w:rPr>
                      <w:b/>
                      <w:color w:val="000000"/>
                      <w:sz w:val="24"/>
                      <w:lang w:val="lt-LT"/>
                    </w:rPr>
                    <w:t>O</w:t>
                  </w:r>
                </w:p>
              </w:tc>
            </w:tr>
            <w:tr w:rsidR="004070D8" w:rsidRPr="00447863" w14:paraId="0C1F7549" w14:textId="77777777" w:rsidTr="004070D8">
              <w:trPr>
                <w:trHeight w:val="260"/>
              </w:trPr>
              <w:tc>
                <w:tcPr>
                  <w:tcW w:w="9069" w:type="dxa"/>
                  <w:gridSpan w:val="2"/>
                  <w:tcMar>
                    <w:top w:w="40" w:type="dxa"/>
                    <w:left w:w="40" w:type="dxa"/>
                    <w:bottom w:w="40" w:type="dxa"/>
                    <w:right w:w="40" w:type="dxa"/>
                  </w:tcMar>
                </w:tcPr>
                <w:p w14:paraId="7FA2302F" w14:textId="77777777" w:rsidR="00B66B29" w:rsidRPr="00447863" w:rsidRDefault="00B66B29">
                  <w:pPr>
                    <w:jc w:val="center"/>
                    <w:rPr>
                      <w:lang w:val="lt-LT"/>
                    </w:rPr>
                  </w:pPr>
                  <w:r w:rsidRPr="00447863">
                    <w:rPr>
                      <w:b/>
                      <w:color w:val="000000"/>
                      <w:sz w:val="24"/>
                      <w:lang w:val="lt-LT"/>
                    </w:rPr>
                    <w:t>DIREKTORI</w:t>
                  </w:r>
                  <w:r w:rsidR="004070D8" w:rsidRPr="00447863">
                    <w:rPr>
                      <w:b/>
                      <w:color w:val="000000"/>
                      <w:sz w:val="24"/>
                      <w:lang w:val="lt-LT"/>
                    </w:rPr>
                    <w:t>A</w:t>
                  </w:r>
                  <w:r w:rsidRPr="00447863">
                    <w:rPr>
                      <w:b/>
                      <w:color w:val="000000"/>
                      <w:sz w:val="24"/>
                      <w:lang w:val="lt-LT"/>
                    </w:rPr>
                    <w:t>US</w:t>
                  </w:r>
                </w:p>
              </w:tc>
            </w:tr>
            <w:tr w:rsidR="004070D8" w:rsidRPr="00447863" w14:paraId="7F8A8B3C" w14:textId="77777777" w:rsidTr="004070D8">
              <w:trPr>
                <w:trHeight w:val="260"/>
              </w:trPr>
              <w:tc>
                <w:tcPr>
                  <w:tcW w:w="9069" w:type="dxa"/>
                  <w:gridSpan w:val="2"/>
                  <w:tcMar>
                    <w:top w:w="40" w:type="dxa"/>
                    <w:left w:w="40" w:type="dxa"/>
                    <w:bottom w:w="40" w:type="dxa"/>
                    <w:right w:w="40" w:type="dxa"/>
                  </w:tcMar>
                </w:tcPr>
                <w:p w14:paraId="2DE32EE3" w14:textId="77777777" w:rsidR="00B66B29" w:rsidRPr="00447863" w:rsidRDefault="00B66B29">
                  <w:pPr>
                    <w:jc w:val="center"/>
                    <w:rPr>
                      <w:lang w:val="lt-LT"/>
                    </w:rPr>
                  </w:pPr>
                  <w:r w:rsidRPr="00447863">
                    <w:rPr>
                      <w:b/>
                      <w:color w:val="000000"/>
                      <w:sz w:val="24"/>
                      <w:lang w:val="lt-LT"/>
                    </w:rPr>
                    <w:t>PAREIGYBĖS APRAŠYMAS</w:t>
                  </w:r>
                </w:p>
              </w:tc>
            </w:tr>
          </w:tbl>
          <w:p w14:paraId="010C75A9" w14:textId="77777777" w:rsidR="00B66B29" w:rsidRPr="00447863" w:rsidRDefault="00B66B29">
            <w:pPr>
              <w:rPr>
                <w:lang w:val="lt-LT"/>
              </w:rPr>
            </w:pPr>
          </w:p>
        </w:tc>
        <w:tc>
          <w:tcPr>
            <w:tcW w:w="13" w:type="dxa"/>
          </w:tcPr>
          <w:p w14:paraId="560A876B" w14:textId="77777777" w:rsidR="00B66B29" w:rsidRPr="00447863" w:rsidRDefault="00B66B29">
            <w:pPr>
              <w:pStyle w:val="EmptyLayoutCell"/>
              <w:rPr>
                <w:lang w:val="lt-LT"/>
              </w:rPr>
            </w:pPr>
          </w:p>
        </w:tc>
      </w:tr>
      <w:tr w:rsidR="00B66B29" w:rsidRPr="00447863" w14:paraId="51FB12D8" w14:textId="77777777">
        <w:trPr>
          <w:trHeight w:val="349"/>
        </w:trPr>
        <w:tc>
          <w:tcPr>
            <w:tcW w:w="13" w:type="dxa"/>
          </w:tcPr>
          <w:p w14:paraId="4F236E15" w14:textId="77777777" w:rsidR="00B66B29" w:rsidRPr="00447863" w:rsidRDefault="00B66B29">
            <w:pPr>
              <w:pStyle w:val="EmptyLayoutCell"/>
              <w:rPr>
                <w:lang w:val="lt-LT"/>
              </w:rPr>
            </w:pPr>
          </w:p>
        </w:tc>
        <w:tc>
          <w:tcPr>
            <w:tcW w:w="1" w:type="dxa"/>
          </w:tcPr>
          <w:p w14:paraId="1D4305F4" w14:textId="77777777" w:rsidR="00B66B29" w:rsidRPr="00447863" w:rsidRDefault="00B66B29">
            <w:pPr>
              <w:pStyle w:val="EmptyLayoutCell"/>
              <w:rPr>
                <w:lang w:val="lt-LT"/>
              </w:rPr>
            </w:pPr>
          </w:p>
        </w:tc>
        <w:tc>
          <w:tcPr>
            <w:tcW w:w="1" w:type="dxa"/>
          </w:tcPr>
          <w:p w14:paraId="2F4831D1" w14:textId="77777777" w:rsidR="00B66B29" w:rsidRPr="00447863" w:rsidRDefault="00B66B29">
            <w:pPr>
              <w:pStyle w:val="EmptyLayoutCell"/>
              <w:rPr>
                <w:lang w:val="lt-LT"/>
              </w:rPr>
            </w:pPr>
          </w:p>
        </w:tc>
        <w:tc>
          <w:tcPr>
            <w:tcW w:w="9055" w:type="dxa"/>
          </w:tcPr>
          <w:p w14:paraId="7FABE009" w14:textId="77777777" w:rsidR="00B66B29" w:rsidRPr="00447863" w:rsidRDefault="00B66B29">
            <w:pPr>
              <w:pStyle w:val="EmptyLayoutCell"/>
              <w:rPr>
                <w:lang w:val="lt-LT"/>
              </w:rPr>
            </w:pPr>
          </w:p>
        </w:tc>
        <w:tc>
          <w:tcPr>
            <w:tcW w:w="13" w:type="dxa"/>
          </w:tcPr>
          <w:p w14:paraId="7FBEB38D" w14:textId="77777777" w:rsidR="00B66B29" w:rsidRPr="00447863" w:rsidRDefault="00B66B29">
            <w:pPr>
              <w:pStyle w:val="EmptyLayoutCell"/>
              <w:rPr>
                <w:lang w:val="lt-LT"/>
              </w:rPr>
            </w:pPr>
          </w:p>
        </w:tc>
      </w:tr>
      <w:tr w:rsidR="004070D8" w:rsidRPr="00447863" w14:paraId="4EB50B8C" w14:textId="77777777" w:rsidTr="004070D8">
        <w:tc>
          <w:tcPr>
            <w:tcW w:w="13" w:type="dxa"/>
          </w:tcPr>
          <w:p w14:paraId="280ED498"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261E309F" w14:textId="77777777">
              <w:trPr>
                <w:trHeight w:val="720"/>
              </w:trPr>
              <w:tc>
                <w:tcPr>
                  <w:tcW w:w="9070" w:type="dxa"/>
                  <w:tcMar>
                    <w:top w:w="40" w:type="dxa"/>
                    <w:left w:w="40" w:type="dxa"/>
                    <w:bottom w:w="40" w:type="dxa"/>
                    <w:right w:w="40" w:type="dxa"/>
                  </w:tcMar>
                </w:tcPr>
                <w:p w14:paraId="5BFE82D0" w14:textId="77777777" w:rsidR="00B66B29" w:rsidRPr="00447863" w:rsidRDefault="00B66B29">
                  <w:pPr>
                    <w:jc w:val="center"/>
                    <w:rPr>
                      <w:lang w:val="lt-LT"/>
                    </w:rPr>
                  </w:pPr>
                  <w:r w:rsidRPr="00447863">
                    <w:rPr>
                      <w:b/>
                      <w:color w:val="000000"/>
                      <w:sz w:val="24"/>
                      <w:lang w:val="lt-LT"/>
                    </w:rPr>
                    <w:t>I SKYRIUS</w:t>
                  </w:r>
                </w:p>
                <w:p w14:paraId="4DED5D39" w14:textId="77777777" w:rsidR="00B66B29" w:rsidRPr="00447863" w:rsidRDefault="00B66B29">
                  <w:pPr>
                    <w:jc w:val="center"/>
                    <w:rPr>
                      <w:lang w:val="lt-LT"/>
                    </w:rPr>
                  </w:pPr>
                  <w:r w:rsidRPr="00447863">
                    <w:rPr>
                      <w:b/>
                      <w:color w:val="000000"/>
                      <w:sz w:val="24"/>
                      <w:lang w:val="lt-LT"/>
                    </w:rPr>
                    <w:t>PAREIGYBĖS CHARAKTERISTIKA</w:t>
                  </w:r>
                </w:p>
              </w:tc>
            </w:tr>
            <w:tr w:rsidR="00B66B29" w:rsidRPr="00447863" w14:paraId="6BE1A150" w14:textId="77777777">
              <w:trPr>
                <w:trHeight w:val="260"/>
              </w:trPr>
              <w:tc>
                <w:tcPr>
                  <w:tcW w:w="9070" w:type="dxa"/>
                  <w:tcMar>
                    <w:top w:w="40" w:type="dxa"/>
                    <w:left w:w="40" w:type="dxa"/>
                    <w:bottom w:w="40" w:type="dxa"/>
                    <w:right w:w="40" w:type="dxa"/>
                  </w:tcMar>
                </w:tcPr>
                <w:p w14:paraId="6F3C003A" w14:textId="77777777" w:rsidR="00B66B29" w:rsidRPr="00447863" w:rsidRDefault="00B66B29">
                  <w:pPr>
                    <w:rPr>
                      <w:lang w:val="lt-LT"/>
                    </w:rPr>
                  </w:pPr>
                  <w:r w:rsidRPr="00447863">
                    <w:rPr>
                      <w:color w:val="000000"/>
                      <w:sz w:val="24"/>
                      <w:lang w:val="lt-LT"/>
                    </w:rPr>
                    <w:t>1. Pareigybės lygmuo – III pareigybės lygmuo.</w:t>
                  </w:r>
                </w:p>
              </w:tc>
            </w:tr>
            <w:tr w:rsidR="00B66B29" w:rsidRPr="00447863" w14:paraId="0A930FF2" w14:textId="77777777">
              <w:trPr>
                <w:trHeight w:val="260"/>
              </w:trPr>
              <w:tc>
                <w:tcPr>
                  <w:tcW w:w="9070" w:type="dxa"/>
                  <w:tcMar>
                    <w:top w:w="40" w:type="dxa"/>
                    <w:left w:w="40" w:type="dxa"/>
                    <w:bottom w:w="40" w:type="dxa"/>
                    <w:right w:w="40" w:type="dxa"/>
                  </w:tcMar>
                </w:tcPr>
                <w:p w14:paraId="49F657CC" w14:textId="77777777" w:rsidR="00B66B29" w:rsidRPr="00447863" w:rsidRDefault="00B66B29">
                  <w:pPr>
                    <w:rPr>
                      <w:lang w:val="lt-LT"/>
                    </w:rPr>
                  </w:pPr>
                  <w:r w:rsidRPr="00447863">
                    <w:rPr>
                      <w:color w:val="000000"/>
                      <w:sz w:val="24"/>
                      <w:lang w:val="lt-LT"/>
                    </w:rPr>
                    <w:t>2. Šias pareigas einantis valstybės tarnautojas tiesiogiai pavaldus direktoriui (įstaigos vadovui).</w:t>
                  </w:r>
                </w:p>
              </w:tc>
            </w:tr>
          </w:tbl>
          <w:p w14:paraId="46D75A6E" w14:textId="77777777" w:rsidR="00B66B29" w:rsidRPr="00447863" w:rsidRDefault="00B66B29">
            <w:pPr>
              <w:rPr>
                <w:lang w:val="lt-LT"/>
              </w:rPr>
            </w:pPr>
          </w:p>
        </w:tc>
      </w:tr>
      <w:tr w:rsidR="00B66B29" w:rsidRPr="00447863" w14:paraId="6568C2DB" w14:textId="77777777">
        <w:trPr>
          <w:trHeight w:val="120"/>
        </w:trPr>
        <w:tc>
          <w:tcPr>
            <w:tcW w:w="13" w:type="dxa"/>
          </w:tcPr>
          <w:p w14:paraId="1288CEAE" w14:textId="77777777" w:rsidR="00B66B29" w:rsidRPr="00447863" w:rsidRDefault="00B66B29">
            <w:pPr>
              <w:pStyle w:val="EmptyLayoutCell"/>
              <w:rPr>
                <w:lang w:val="lt-LT"/>
              </w:rPr>
            </w:pPr>
          </w:p>
        </w:tc>
        <w:tc>
          <w:tcPr>
            <w:tcW w:w="1" w:type="dxa"/>
          </w:tcPr>
          <w:p w14:paraId="256DB45E" w14:textId="77777777" w:rsidR="00B66B29" w:rsidRPr="00447863" w:rsidRDefault="00B66B29">
            <w:pPr>
              <w:pStyle w:val="EmptyLayoutCell"/>
              <w:rPr>
                <w:lang w:val="lt-LT"/>
              </w:rPr>
            </w:pPr>
          </w:p>
        </w:tc>
        <w:tc>
          <w:tcPr>
            <w:tcW w:w="1" w:type="dxa"/>
          </w:tcPr>
          <w:p w14:paraId="7CAD34BD" w14:textId="77777777" w:rsidR="00B66B29" w:rsidRPr="00447863" w:rsidRDefault="00B66B29">
            <w:pPr>
              <w:pStyle w:val="EmptyLayoutCell"/>
              <w:rPr>
                <w:lang w:val="lt-LT"/>
              </w:rPr>
            </w:pPr>
          </w:p>
        </w:tc>
        <w:tc>
          <w:tcPr>
            <w:tcW w:w="9055" w:type="dxa"/>
          </w:tcPr>
          <w:p w14:paraId="1BCD3883" w14:textId="77777777" w:rsidR="00B66B29" w:rsidRPr="00447863" w:rsidRDefault="00B66B29">
            <w:pPr>
              <w:pStyle w:val="EmptyLayoutCell"/>
              <w:rPr>
                <w:lang w:val="lt-LT"/>
              </w:rPr>
            </w:pPr>
          </w:p>
        </w:tc>
        <w:tc>
          <w:tcPr>
            <w:tcW w:w="13" w:type="dxa"/>
          </w:tcPr>
          <w:p w14:paraId="2AFDCB30" w14:textId="77777777" w:rsidR="00B66B29" w:rsidRPr="00447863" w:rsidRDefault="00B66B29">
            <w:pPr>
              <w:pStyle w:val="EmptyLayoutCell"/>
              <w:rPr>
                <w:lang w:val="lt-LT"/>
              </w:rPr>
            </w:pPr>
          </w:p>
        </w:tc>
      </w:tr>
      <w:tr w:rsidR="004070D8" w:rsidRPr="00447863" w14:paraId="38BE778E" w14:textId="77777777" w:rsidTr="004070D8">
        <w:tc>
          <w:tcPr>
            <w:tcW w:w="13" w:type="dxa"/>
          </w:tcPr>
          <w:p w14:paraId="7F084444"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187679F3" w14:textId="77777777">
              <w:trPr>
                <w:trHeight w:val="600"/>
              </w:trPr>
              <w:tc>
                <w:tcPr>
                  <w:tcW w:w="9070" w:type="dxa"/>
                  <w:tcMar>
                    <w:top w:w="40" w:type="dxa"/>
                    <w:left w:w="40" w:type="dxa"/>
                    <w:bottom w:w="40" w:type="dxa"/>
                    <w:right w:w="40" w:type="dxa"/>
                  </w:tcMar>
                </w:tcPr>
                <w:p w14:paraId="7B2FD671" w14:textId="77777777" w:rsidR="00B66B29" w:rsidRPr="00447863" w:rsidRDefault="00B66B29">
                  <w:pPr>
                    <w:jc w:val="center"/>
                    <w:rPr>
                      <w:lang w:val="lt-LT"/>
                    </w:rPr>
                  </w:pPr>
                  <w:r w:rsidRPr="00447863">
                    <w:rPr>
                      <w:b/>
                      <w:color w:val="000000"/>
                      <w:sz w:val="24"/>
                      <w:lang w:val="lt-LT"/>
                    </w:rPr>
                    <w:t>II SKYRIUS</w:t>
                  </w:r>
                </w:p>
                <w:p w14:paraId="7542A30F" w14:textId="77777777" w:rsidR="00B66B29" w:rsidRPr="00447863" w:rsidRDefault="00B66B29">
                  <w:pPr>
                    <w:jc w:val="center"/>
                    <w:rPr>
                      <w:lang w:val="lt-LT"/>
                    </w:rPr>
                  </w:pPr>
                  <w:r w:rsidRPr="00447863">
                    <w:rPr>
                      <w:b/>
                      <w:color w:val="000000"/>
                      <w:sz w:val="24"/>
                      <w:lang w:val="lt-LT"/>
                    </w:rPr>
                    <w:t>VEIKLOS SRITIS</w:t>
                  </w:r>
                  <w:r w:rsidRPr="00447863">
                    <w:rPr>
                      <w:color w:val="FFFFFF"/>
                      <w:sz w:val="24"/>
                      <w:lang w:val="lt-LT"/>
                    </w:rPr>
                    <w:t>0</w:t>
                  </w:r>
                </w:p>
              </w:tc>
            </w:tr>
            <w:tr w:rsidR="00B66B29" w:rsidRPr="00447863" w14:paraId="7886984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6B29" w:rsidRPr="00447863" w14:paraId="3E27140E" w14:textId="77777777">
                    <w:trPr>
                      <w:trHeight w:val="260"/>
                    </w:trPr>
                    <w:tc>
                      <w:tcPr>
                        <w:tcW w:w="9070" w:type="dxa"/>
                        <w:tcMar>
                          <w:top w:w="40" w:type="dxa"/>
                          <w:left w:w="40" w:type="dxa"/>
                          <w:bottom w:w="40" w:type="dxa"/>
                          <w:right w:w="40" w:type="dxa"/>
                        </w:tcMar>
                      </w:tcPr>
                      <w:p w14:paraId="143130BA" w14:textId="77777777" w:rsidR="00B66B29" w:rsidRPr="00447863" w:rsidRDefault="00B66B29">
                        <w:pPr>
                          <w:rPr>
                            <w:lang w:val="lt-LT"/>
                          </w:rPr>
                        </w:pPr>
                        <w:r w:rsidRPr="00447863">
                          <w:rPr>
                            <w:color w:val="000000"/>
                            <w:sz w:val="24"/>
                            <w:lang w:val="lt-LT"/>
                          </w:rPr>
                          <w:t>3. Pagalba valstybės ar vietos valdžią įgyvendinantiems asmenims atliekant jiems nustatytas funkcijas, išskyrus vidaus administravimo funkcijas, kaip jos apibrėžtos Viešojo administravimo   įstatyme (valstybės strategijų, strateginio lygmens ir nacionalinių programavimo lygmens planavimo dokumentų rengimas).</w:t>
                        </w:r>
                      </w:p>
                    </w:tc>
                  </w:tr>
                  <w:tr w:rsidR="00B66B29" w:rsidRPr="00447863" w14:paraId="3A19B27A" w14:textId="77777777">
                    <w:trPr>
                      <w:trHeight w:val="260"/>
                    </w:trPr>
                    <w:tc>
                      <w:tcPr>
                        <w:tcW w:w="9070" w:type="dxa"/>
                        <w:tcMar>
                          <w:top w:w="40" w:type="dxa"/>
                          <w:left w:w="40" w:type="dxa"/>
                          <w:bottom w:w="40" w:type="dxa"/>
                          <w:right w:w="40" w:type="dxa"/>
                        </w:tcMar>
                      </w:tcPr>
                      <w:p w14:paraId="7C3937AC" w14:textId="77777777" w:rsidR="00B66B29" w:rsidRPr="00447863" w:rsidRDefault="00B66B29">
                        <w:pPr>
                          <w:rPr>
                            <w:lang w:val="lt-LT"/>
                          </w:rPr>
                        </w:pPr>
                        <w:r w:rsidRPr="00447863">
                          <w:rPr>
                            <w:color w:val="000000"/>
                            <w:sz w:val="24"/>
                            <w:lang w:val="lt-LT"/>
                          </w:rPr>
                          <w:t>4. Pagalba valstybės ar vietos valdžią įgyvendinantiems asmenims atliekant jiems nustatytas funkcijas, išskyrus vidaus administravimo funkcijas, kaip jos apibrėžtos Viešojo administravimo įstatyme.</w:t>
                        </w:r>
                      </w:p>
                    </w:tc>
                  </w:tr>
                </w:tbl>
                <w:p w14:paraId="06E0C8DE" w14:textId="77777777" w:rsidR="00B66B29" w:rsidRPr="00447863" w:rsidRDefault="00B66B29">
                  <w:pPr>
                    <w:rPr>
                      <w:lang w:val="lt-LT"/>
                    </w:rPr>
                  </w:pPr>
                </w:p>
              </w:tc>
            </w:tr>
          </w:tbl>
          <w:p w14:paraId="5E8BEAE0" w14:textId="77777777" w:rsidR="00B66B29" w:rsidRPr="00447863" w:rsidRDefault="00B66B29">
            <w:pPr>
              <w:rPr>
                <w:lang w:val="lt-LT"/>
              </w:rPr>
            </w:pPr>
          </w:p>
        </w:tc>
      </w:tr>
      <w:tr w:rsidR="00B66B29" w:rsidRPr="00447863" w14:paraId="4B7DB206" w14:textId="77777777">
        <w:trPr>
          <w:trHeight w:val="126"/>
        </w:trPr>
        <w:tc>
          <w:tcPr>
            <w:tcW w:w="13" w:type="dxa"/>
          </w:tcPr>
          <w:p w14:paraId="7DFD56CD" w14:textId="77777777" w:rsidR="00B66B29" w:rsidRPr="00447863" w:rsidRDefault="00B66B29">
            <w:pPr>
              <w:pStyle w:val="EmptyLayoutCell"/>
              <w:rPr>
                <w:lang w:val="lt-LT"/>
              </w:rPr>
            </w:pPr>
          </w:p>
        </w:tc>
        <w:tc>
          <w:tcPr>
            <w:tcW w:w="1" w:type="dxa"/>
          </w:tcPr>
          <w:p w14:paraId="7AF7FCF7" w14:textId="77777777" w:rsidR="00B66B29" w:rsidRPr="00447863" w:rsidRDefault="00B66B29">
            <w:pPr>
              <w:pStyle w:val="EmptyLayoutCell"/>
              <w:rPr>
                <w:lang w:val="lt-LT"/>
              </w:rPr>
            </w:pPr>
          </w:p>
        </w:tc>
        <w:tc>
          <w:tcPr>
            <w:tcW w:w="1" w:type="dxa"/>
          </w:tcPr>
          <w:p w14:paraId="16B091BC" w14:textId="77777777" w:rsidR="00B66B29" w:rsidRPr="00447863" w:rsidRDefault="00B66B29">
            <w:pPr>
              <w:pStyle w:val="EmptyLayoutCell"/>
              <w:rPr>
                <w:lang w:val="lt-LT"/>
              </w:rPr>
            </w:pPr>
          </w:p>
        </w:tc>
        <w:tc>
          <w:tcPr>
            <w:tcW w:w="9055" w:type="dxa"/>
          </w:tcPr>
          <w:p w14:paraId="0ED39278" w14:textId="77777777" w:rsidR="00B66B29" w:rsidRPr="00447863" w:rsidRDefault="00B66B29">
            <w:pPr>
              <w:pStyle w:val="EmptyLayoutCell"/>
              <w:rPr>
                <w:lang w:val="lt-LT"/>
              </w:rPr>
            </w:pPr>
          </w:p>
        </w:tc>
        <w:tc>
          <w:tcPr>
            <w:tcW w:w="13" w:type="dxa"/>
          </w:tcPr>
          <w:p w14:paraId="65A6CFC5" w14:textId="77777777" w:rsidR="00B66B29" w:rsidRPr="00447863" w:rsidRDefault="00B66B29">
            <w:pPr>
              <w:pStyle w:val="EmptyLayoutCell"/>
              <w:rPr>
                <w:lang w:val="lt-LT"/>
              </w:rPr>
            </w:pPr>
          </w:p>
        </w:tc>
      </w:tr>
      <w:tr w:rsidR="004070D8" w:rsidRPr="00447863" w14:paraId="368065C2" w14:textId="77777777" w:rsidTr="004070D8">
        <w:tc>
          <w:tcPr>
            <w:tcW w:w="13" w:type="dxa"/>
          </w:tcPr>
          <w:p w14:paraId="30237AE1"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75E3B351" w14:textId="77777777">
              <w:trPr>
                <w:trHeight w:val="600"/>
              </w:trPr>
              <w:tc>
                <w:tcPr>
                  <w:tcW w:w="9070" w:type="dxa"/>
                  <w:tcMar>
                    <w:top w:w="40" w:type="dxa"/>
                    <w:left w:w="40" w:type="dxa"/>
                    <w:bottom w:w="40" w:type="dxa"/>
                    <w:right w:w="40" w:type="dxa"/>
                  </w:tcMar>
                </w:tcPr>
                <w:p w14:paraId="5C2DD663" w14:textId="77777777" w:rsidR="00B66B29" w:rsidRPr="00447863" w:rsidRDefault="00B66B29">
                  <w:pPr>
                    <w:jc w:val="center"/>
                    <w:rPr>
                      <w:lang w:val="lt-LT"/>
                    </w:rPr>
                  </w:pPr>
                  <w:r w:rsidRPr="00447863">
                    <w:rPr>
                      <w:b/>
                      <w:color w:val="000000"/>
                      <w:sz w:val="24"/>
                      <w:lang w:val="lt-LT"/>
                    </w:rPr>
                    <w:t>III SKYRIUS</w:t>
                  </w:r>
                </w:p>
                <w:p w14:paraId="65868D32" w14:textId="77777777" w:rsidR="00B66B29" w:rsidRPr="00447863" w:rsidRDefault="00B66B29">
                  <w:pPr>
                    <w:jc w:val="center"/>
                    <w:rPr>
                      <w:lang w:val="lt-LT"/>
                    </w:rPr>
                  </w:pPr>
                  <w:r w:rsidRPr="00447863">
                    <w:rPr>
                      <w:b/>
                      <w:color w:val="000000"/>
                      <w:sz w:val="24"/>
                      <w:lang w:val="lt-LT"/>
                    </w:rPr>
                    <w:t>PAREIGYBĖS SPECIALIZACIJA</w:t>
                  </w:r>
                  <w:r w:rsidRPr="00447863">
                    <w:rPr>
                      <w:color w:val="FFFFFF"/>
                      <w:sz w:val="24"/>
                      <w:lang w:val="lt-LT"/>
                    </w:rPr>
                    <w:t>0</w:t>
                  </w:r>
                </w:p>
              </w:tc>
            </w:tr>
            <w:tr w:rsidR="00B66B29" w:rsidRPr="00447863" w14:paraId="6981C81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6B29" w:rsidRPr="00447863" w14:paraId="66479595" w14:textId="77777777">
                    <w:trPr>
                      <w:trHeight w:val="260"/>
                    </w:trPr>
                    <w:tc>
                      <w:tcPr>
                        <w:tcW w:w="9070" w:type="dxa"/>
                        <w:tcMar>
                          <w:top w:w="40" w:type="dxa"/>
                          <w:left w:w="40" w:type="dxa"/>
                          <w:bottom w:w="40" w:type="dxa"/>
                          <w:right w:w="40" w:type="dxa"/>
                        </w:tcMar>
                      </w:tcPr>
                      <w:p w14:paraId="3B6329CE" w14:textId="77777777" w:rsidR="00B66B29" w:rsidRPr="00447863" w:rsidRDefault="00B66B29">
                        <w:pPr>
                          <w:rPr>
                            <w:lang w:val="lt-LT"/>
                          </w:rPr>
                        </w:pPr>
                        <w:r w:rsidRPr="00447863">
                          <w:rPr>
                            <w:color w:val="000000"/>
                            <w:sz w:val="24"/>
                            <w:lang w:val="lt-LT"/>
                          </w:rPr>
                          <w:t>5. Teismų ir teismų savivaldos institucijų veiklos užtikrinimas planuojant ir koordinuojant informacines technologijų ir turto valdymo išteklius.</w:t>
                        </w:r>
                      </w:p>
                    </w:tc>
                  </w:tr>
                  <w:tr w:rsidR="00B66B29" w:rsidRPr="00447863" w14:paraId="02D66685" w14:textId="77777777">
                    <w:trPr>
                      <w:trHeight w:val="260"/>
                    </w:trPr>
                    <w:tc>
                      <w:tcPr>
                        <w:tcW w:w="9070" w:type="dxa"/>
                        <w:tcMar>
                          <w:top w:w="40" w:type="dxa"/>
                          <w:left w:w="40" w:type="dxa"/>
                          <w:bottom w:w="40" w:type="dxa"/>
                          <w:right w:w="40" w:type="dxa"/>
                        </w:tcMar>
                      </w:tcPr>
                      <w:p w14:paraId="6342557C" w14:textId="77777777" w:rsidR="00B66B29" w:rsidRPr="00447863" w:rsidRDefault="00B66B29">
                        <w:pPr>
                          <w:rPr>
                            <w:lang w:val="lt-LT"/>
                          </w:rPr>
                        </w:pPr>
                        <w:r w:rsidRPr="00447863">
                          <w:rPr>
                            <w:color w:val="000000"/>
                            <w:sz w:val="24"/>
                            <w:lang w:val="lt-LT"/>
                          </w:rPr>
                          <w:t>6. Valstybės institucijų ar įstaigų ir teismų savivaldos institucijų priimtų sprendimų įgyvendinimas.</w:t>
                        </w:r>
                      </w:p>
                    </w:tc>
                  </w:tr>
                </w:tbl>
                <w:p w14:paraId="7627A214" w14:textId="77777777" w:rsidR="00B66B29" w:rsidRPr="00447863" w:rsidRDefault="00B66B29">
                  <w:pPr>
                    <w:rPr>
                      <w:lang w:val="lt-LT"/>
                    </w:rPr>
                  </w:pPr>
                </w:p>
              </w:tc>
            </w:tr>
          </w:tbl>
          <w:p w14:paraId="32E5D746" w14:textId="77777777" w:rsidR="00B66B29" w:rsidRPr="00447863" w:rsidRDefault="00B66B29">
            <w:pPr>
              <w:rPr>
                <w:lang w:val="lt-LT"/>
              </w:rPr>
            </w:pPr>
          </w:p>
        </w:tc>
      </w:tr>
      <w:tr w:rsidR="00B66B29" w:rsidRPr="00447863" w14:paraId="711E8798" w14:textId="77777777">
        <w:trPr>
          <w:trHeight w:val="100"/>
        </w:trPr>
        <w:tc>
          <w:tcPr>
            <w:tcW w:w="13" w:type="dxa"/>
          </w:tcPr>
          <w:p w14:paraId="76CC8855" w14:textId="77777777" w:rsidR="00B66B29" w:rsidRPr="00447863" w:rsidRDefault="00B66B29">
            <w:pPr>
              <w:pStyle w:val="EmptyLayoutCell"/>
              <w:rPr>
                <w:lang w:val="lt-LT"/>
              </w:rPr>
            </w:pPr>
          </w:p>
        </w:tc>
        <w:tc>
          <w:tcPr>
            <w:tcW w:w="1" w:type="dxa"/>
          </w:tcPr>
          <w:p w14:paraId="1F972250" w14:textId="77777777" w:rsidR="00B66B29" w:rsidRPr="00447863" w:rsidRDefault="00B66B29">
            <w:pPr>
              <w:pStyle w:val="EmptyLayoutCell"/>
              <w:rPr>
                <w:lang w:val="lt-LT"/>
              </w:rPr>
            </w:pPr>
          </w:p>
        </w:tc>
        <w:tc>
          <w:tcPr>
            <w:tcW w:w="1" w:type="dxa"/>
          </w:tcPr>
          <w:p w14:paraId="040C0D3D" w14:textId="77777777" w:rsidR="00B66B29" w:rsidRPr="00447863" w:rsidRDefault="00B66B29">
            <w:pPr>
              <w:pStyle w:val="EmptyLayoutCell"/>
              <w:rPr>
                <w:lang w:val="lt-LT"/>
              </w:rPr>
            </w:pPr>
          </w:p>
        </w:tc>
        <w:tc>
          <w:tcPr>
            <w:tcW w:w="9055" w:type="dxa"/>
          </w:tcPr>
          <w:p w14:paraId="5D649D26" w14:textId="77777777" w:rsidR="00B66B29" w:rsidRPr="00447863" w:rsidRDefault="00B66B29">
            <w:pPr>
              <w:pStyle w:val="EmptyLayoutCell"/>
              <w:rPr>
                <w:lang w:val="lt-LT"/>
              </w:rPr>
            </w:pPr>
          </w:p>
        </w:tc>
        <w:tc>
          <w:tcPr>
            <w:tcW w:w="13" w:type="dxa"/>
          </w:tcPr>
          <w:p w14:paraId="77ED9949" w14:textId="77777777" w:rsidR="00B66B29" w:rsidRPr="00447863" w:rsidRDefault="00B66B29">
            <w:pPr>
              <w:pStyle w:val="EmptyLayoutCell"/>
              <w:rPr>
                <w:lang w:val="lt-LT"/>
              </w:rPr>
            </w:pPr>
          </w:p>
        </w:tc>
      </w:tr>
      <w:tr w:rsidR="004070D8" w:rsidRPr="00447863" w14:paraId="272362A4" w14:textId="77777777" w:rsidTr="004070D8">
        <w:tc>
          <w:tcPr>
            <w:tcW w:w="13" w:type="dxa"/>
          </w:tcPr>
          <w:p w14:paraId="3B44B8A5" w14:textId="77777777" w:rsidR="00B66B29" w:rsidRPr="00447863" w:rsidRDefault="00B66B29">
            <w:pPr>
              <w:pStyle w:val="EmptyLayoutCell"/>
              <w:rPr>
                <w:lang w:val="lt-LT"/>
              </w:rPr>
            </w:pPr>
          </w:p>
        </w:tc>
        <w:tc>
          <w:tcPr>
            <w:tcW w:w="1" w:type="dxa"/>
          </w:tcPr>
          <w:p w14:paraId="566C7778" w14:textId="77777777" w:rsidR="00B66B29" w:rsidRPr="00447863" w:rsidRDefault="00B66B29">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B66B29" w:rsidRPr="00447863" w14:paraId="72D87623" w14:textId="77777777">
              <w:trPr>
                <w:trHeight w:val="600"/>
              </w:trPr>
              <w:tc>
                <w:tcPr>
                  <w:tcW w:w="9070" w:type="dxa"/>
                  <w:tcMar>
                    <w:top w:w="40" w:type="dxa"/>
                    <w:left w:w="40" w:type="dxa"/>
                    <w:bottom w:w="40" w:type="dxa"/>
                    <w:right w:w="40" w:type="dxa"/>
                  </w:tcMar>
                </w:tcPr>
                <w:p w14:paraId="1A301528" w14:textId="77777777" w:rsidR="00B66B29" w:rsidRPr="00447863" w:rsidRDefault="00B66B29">
                  <w:pPr>
                    <w:jc w:val="center"/>
                    <w:rPr>
                      <w:lang w:val="lt-LT"/>
                    </w:rPr>
                  </w:pPr>
                  <w:r w:rsidRPr="00447863">
                    <w:rPr>
                      <w:b/>
                      <w:color w:val="000000"/>
                      <w:sz w:val="24"/>
                      <w:lang w:val="lt-LT"/>
                    </w:rPr>
                    <w:t>IV SKYRIUS</w:t>
                  </w:r>
                </w:p>
                <w:p w14:paraId="41A85BD9" w14:textId="77777777" w:rsidR="00B66B29" w:rsidRPr="00447863" w:rsidRDefault="00B66B29">
                  <w:pPr>
                    <w:jc w:val="center"/>
                    <w:rPr>
                      <w:lang w:val="lt-LT"/>
                    </w:rPr>
                  </w:pPr>
                  <w:r w:rsidRPr="00447863">
                    <w:rPr>
                      <w:b/>
                      <w:color w:val="000000"/>
                      <w:sz w:val="24"/>
                      <w:lang w:val="lt-LT"/>
                    </w:rPr>
                    <w:t>FUNKCIJOS</w:t>
                  </w:r>
                </w:p>
              </w:tc>
            </w:tr>
          </w:tbl>
          <w:p w14:paraId="7539028A" w14:textId="77777777" w:rsidR="00B66B29" w:rsidRPr="00447863" w:rsidRDefault="00B66B29">
            <w:pPr>
              <w:rPr>
                <w:lang w:val="lt-LT"/>
              </w:rPr>
            </w:pPr>
          </w:p>
        </w:tc>
      </w:tr>
      <w:tr w:rsidR="00B66B29" w:rsidRPr="00447863" w14:paraId="2C3FB9B4" w14:textId="77777777">
        <w:trPr>
          <w:trHeight w:val="39"/>
        </w:trPr>
        <w:tc>
          <w:tcPr>
            <w:tcW w:w="13" w:type="dxa"/>
          </w:tcPr>
          <w:p w14:paraId="138C06D2" w14:textId="77777777" w:rsidR="00B66B29" w:rsidRPr="00447863" w:rsidRDefault="00B66B29">
            <w:pPr>
              <w:pStyle w:val="EmptyLayoutCell"/>
              <w:rPr>
                <w:lang w:val="lt-LT"/>
              </w:rPr>
            </w:pPr>
          </w:p>
        </w:tc>
        <w:tc>
          <w:tcPr>
            <w:tcW w:w="1" w:type="dxa"/>
          </w:tcPr>
          <w:p w14:paraId="7DEE6693" w14:textId="77777777" w:rsidR="00B66B29" w:rsidRPr="00447863" w:rsidRDefault="00B66B29">
            <w:pPr>
              <w:pStyle w:val="EmptyLayoutCell"/>
              <w:rPr>
                <w:lang w:val="lt-LT"/>
              </w:rPr>
            </w:pPr>
          </w:p>
        </w:tc>
        <w:tc>
          <w:tcPr>
            <w:tcW w:w="1" w:type="dxa"/>
          </w:tcPr>
          <w:p w14:paraId="3DE20FC3" w14:textId="77777777" w:rsidR="00B66B29" w:rsidRPr="00447863" w:rsidRDefault="00B66B29">
            <w:pPr>
              <w:pStyle w:val="EmptyLayoutCell"/>
              <w:rPr>
                <w:lang w:val="lt-LT"/>
              </w:rPr>
            </w:pPr>
          </w:p>
        </w:tc>
        <w:tc>
          <w:tcPr>
            <w:tcW w:w="9055" w:type="dxa"/>
          </w:tcPr>
          <w:p w14:paraId="24837725" w14:textId="77777777" w:rsidR="00B66B29" w:rsidRPr="00447863" w:rsidRDefault="00B66B29">
            <w:pPr>
              <w:pStyle w:val="EmptyLayoutCell"/>
              <w:rPr>
                <w:lang w:val="lt-LT"/>
              </w:rPr>
            </w:pPr>
          </w:p>
        </w:tc>
        <w:tc>
          <w:tcPr>
            <w:tcW w:w="13" w:type="dxa"/>
          </w:tcPr>
          <w:p w14:paraId="627E8EF8" w14:textId="77777777" w:rsidR="00B66B29" w:rsidRPr="00447863" w:rsidRDefault="00B66B29">
            <w:pPr>
              <w:pStyle w:val="EmptyLayoutCell"/>
              <w:rPr>
                <w:lang w:val="lt-LT"/>
              </w:rPr>
            </w:pPr>
          </w:p>
        </w:tc>
      </w:tr>
      <w:tr w:rsidR="004070D8" w:rsidRPr="00447863" w14:paraId="00BAB1A9" w14:textId="77777777" w:rsidTr="004070D8">
        <w:tc>
          <w:tcPr>
            <w:tcW w:w="13" w:type="dxa"/>
          </w:tcPr>
          <w:p w14:paraId="23C400AA"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6E0FCB3D" w14:textId="77777777">
              <w:trPr>
                <w:trHeight w:val="260"/>
              </w:trPr>
              <w:tc>
                <w:tcPr>
                  <w:tcW w:w="9070" w:type="dxa"/>
                  <w:tcMar>
                    <w:top w:w="40" w:type="dxa"/>
                    <w:left w:w="40" w:type="dxa"/>
                    <w:bottom w:w="40" w:type="dxa"/>
                    <w:right w:w="40" w:type="dxa"/>
                  </w:tcMar>
                </w:tcPr>
                <w:p w14:paraId="315A3E2B" w14:textId="77777777" w:rsidR="00B66B29" w:rsidRPr="00447863" w:rsidRDefault="00B66B29">
                  <w:pPr>
                    <w:rPr>
                      <w:lang w:val="lt-LT"/>
                    </w:rPr>
                  </w:pPr>
                  <w:r w:rsidRPr="00447863">
                    <w:rPr>
                      <w:color w:val="000000"/>
                      <w:sz w:val="24"/>
                      <w:lang w:val="lt-LT"/>
                    </w:rPr>
                    <w:t>7. Įstaigos vadovo pavedimu atstovauja įstaigai santykiuose su kitomis įstaigomis, organizacijomis bei fiziniais asmenimis.</w:t>
                  </w:r>
                </w:p>
              </w:tc>
            </w:tr>
            <w:tr w:rsidR="00B66B29" w:rsidRPr="00447863" w14:paraId="4219CBAC" w14:textId="77777777">
              <w:trPr>
                <w:trHeight w:val="260"/>
              </w:trPr>
              <w:tc>
                <w:tcPr>
                  <w:tcW w:w="9070" w:type="dxa"/>
                  <w:tcMar>
                    <w:top w:w="40" w:type="dxa"/>
                    <w:left w:w="40" w:type="dxa"/>
                    <w:bottom w:w="40" w:type="dxa"/>
                    <w:right w:w="40" w:type="dxa"/>
                  </w:tcMar>
                </w:tcPr>
                <w:p w14:paraId="6EF4D845" w14:textId="77777777" w:rsidR="00B66B29" w:rsidRPr="00447863" w:rsidRDefault="00B66B29">
                  <w:pPr>
                    <w:rPr>
                      <w:lang w:val="lt-LT"/>
                    </w:rPr>
                  </w:pPr>
                  <w:r w:rsidRPr="00447863">
                    <w:rPr>
                      <w:color w:val="000000"/>
                      <w:sz w:val="24"/>
                      <w:lang w:val="lt-LT"/>
                    </w:rPr>
                    <w:t>8. Konsultuoja su struktūrinio padalinio veikla susijusiais klausimais.</w:t>
                  </w:r>
                </w:p>
              </w:tc>
            </w:tr>
            <w:tr w:rsidR="00B66B29" w:rsidRPr="00447863" w14:paraId="1A68402C" w14:textId="77777777">
              <w:trPr>
                <w:trHeight w:val="260"/>
              </w:trPr>
              <w:tc>
                <w:tcPr>
                  <w:tcW w:w="9070" w:type="dxa"/>
                  <w:tcMar>
                    <w:top w:w="40" w:type="dxa"/>
                    <w:left w:w="40" w:type="dxa"/>
                    <w:bottom w:w="40" w:type="dxa"/>
                    <w:right w:w="40" w:type="dxa"/>
                  </w:tcMar>
                </w:tcPr>
                <w:p w14:paraId="72A76205" w14:textId="77777777" w:rsidR="00B66B29" w:rsidRPr="00447863" w:rsidRDefault="00B66B29">
                  <w:pPr>
                    <w:rPr>
                      <w:lang w:val="lt-LT"/>
                    </w:rPr>
                  </w:pPr>
                  <w:r w:rsidRPr="00447863">
                    <w:rPr>
                      <w:color w:val="000000"/>
                      <w:sz w:val="24"/>
                      <w:lang w:val="lt-LT"/>
                    </w:rPr>
                    <w:t>9. Priima su struktūrinio padalinio veikla susijusius sprendimus.</w:t>
                  </w:r>
                </w:p>
              </w:tc>
            </w:tr>
            <w:tr w:rsidR="00B66B29" w:rsidRPr="00447863" w14:paraId="4214F743" w14:textId="77777777">
              <w:trPr>
                <w:trHeight w:val="260"/>
              </w:trPr>
              <w:tc>
                <w:tcPr>
                  <w:tcW w:w="9070" w:type="dxa"/>
                  <w:tcMar>
                    <w:top w:w="40" w:type="dxa"/>
                    <w:left w:w="40" w:type="dxa"/>
                    <w:bottom w:w="40" w:type="dxa"/>
                    <w:right w:w="40" w:type="dxa"/>
                  </w:tcMar>
                </w:tcPr>
                <w:p w14:paraId="2C729042" w14:textId="77777777" w:rsidR="00B66B29" w:rsidRPr="00447863" w:rsidRDefault="00B66B29">
                  <w:pPr>
                    <w:rPr>
                      <w:lang w:val="lt-LT"/>
                    </w:rPr>
                  </w:pPr>
                  <w:r w:rsidRPr="00447863">
                    <w:rPr>
                      <w:color w:val="000000"/>
                      <w:sz w:val="24"/>
                      <w:lang w:val="lt-LT"/>
                    </w:rPr>
                    <w:t>10. Rengia ir teikia pasiūlymus su struktūrinio padalinio veikla susijusiais klausimais.</w:t>
                  </w:r>
                </w:p>
              </w:tc>
            </w:tr>
            <w:tr w:rsidR="00B66B29" w:rsidRPr="00447863" w14:paraId="7EB431E1" w14:textId="77777777">
              <w:trPr>
                <w:trHeight w:val="260"/>
              </w:trPr>
              <w:tc>
                <w:tcPr>
                  <w:tcW w:w="9070" w:type="dxa"/>
                  <w:tcMar>
                    <w:top w:w="40" w:type="dxa"/>
                    <w:left w:w="40" w:type="dxa"/>
                    <w:bottom w:w="40" w:type="dxa"/>
                    <w:right w:w="40" w:type="dxa"/>
                  </w:tcMar>
                </w:tcPr>
                <w:p w14:paraId="395EA387" w14:textId="77777777" w:rsidR="00B66B29" w:rsidRPr="00447863" w:rsidRDefault="00B66B29">
                  <w:pPr>
                    <w:rPr>
                      <w:lang w:val="lt-LT"/>
                    </w:rPr>
                  </w:pPr>
                  <w:r w:rsidRPr="00447863">
                    <w:rPr>
                      <w:color w:val="000000"/>
                      <w:sz w:val="24"/>
                      <w:lang w:val="lt-LT"/>
                    </w:rPr>
                    <w:t>11. Vadovauja struktūrinio padalinio veiklos vykdymui aktualios informacijos apdorojimui.</w:t>
                  </w:r>
                </w:p>
              </w:tc>
            </w:tr>
            <w:tr w:rsidR="00B66B29" w:rsidRPr="00447863" w14:paraId="7B967355" w14:textId="77777777">
              <w:trPr>
                <w:trHeight w:val="260"/>
              </w:trPr>
              <w:tc>
                <w:tcPr>
                  <w:tcW w:w="9070" w:type="dxa"/>
                  <w:tcMar>
                    <w:top w:w="40" w:type="dxa"/>
                    <w:left w:w="40" w:type="dxa"/>
                    <w:bottom w:w="40" w:type="dxa"/>
                    <w:right w:w="40" w:type="dxa"/>
                  </w:tcMar>
                </w:tcPr>
                <w:p w14:paraId="61EA7BA6" w14:textId="77777777" w:rsidR="00B66B29" w:rsidRPr="00447863" w:rsidRDefault="00B66B29">
                  <w:pPr>
                    <w:rPr>
                      <w:lang w:val="lt-LT"/>
                    </w:rPr>
                  </w:pPr>
                  <w:r w:rsidRPr="00447863">
                    <w:rPr>
                      <w:color w:val="000000"/>
                      <w:sz w:val="24"/>
                      <w:lang w:val="lt-LT"/>
                    </w:rPr>
                    <w:t>12. Vadovauja struktūrinio padalinio veiklų vykdymui.</w:t>
                  </w:r>
                </w:p>
              </w:tc>
            </w:tr>
            <w:tr w:rsidR="00B66B29" w:rsidRPr="00447863" w14:paraId="2B90AD35" w14:textId="77777777">
              <w:trPr>
                <w:trHeight w:val="260"/>
              </w:trPr>
              <w:tc>
                <w:tcPr>
                  <w:tcW w:w="9070" w:type="dxa"/>
                  <w:tcMar>
                    <w:top w:w="40" w:type="dxa"/>
                    <w:left w:w="40" w:type="dxa"/>
                    <w:bottom w:w="40" w:type="dxa"/>
                    <w:right w:w="40" w:type="dxa"/>
                  </w:tcMar>
                </w:tcPr>
                <w:p w14:paraId="55D37086" w14:textId="77777777" w:rsidR="00B66B29" w:rsidRPr="00447863" w:rsidRDefault="00B66B29">
                  <w:pPr>
                    <w:rPr>
                      <w:lang w:val="lt-LT"/>
                    </w:rPr>
                  </w:pPr>
                  <w:r w:rsidRPr="00447863">
                    <w:rPr>
                      <w:color w:val="000000"/>
                      <w:sz w:val="24"/>
                      <w:lang w:val="lt-LT"/>
                    </w:rPr>
                    <w:t>13. Vadovauja su struktūrinio padalinio veikla susijusios informacijos rengimui ir teikimui.</w:t>
                  </w:r>
                </w:p>
              </w:tc>
            </w:tr>
            <w:tr w:rsidR="00B66B29" w:rsidRPr="00447863" w14:paraId="1B8D46DF" w14:textId="77777777">
              <w:trPr>
                <w:trHeight w:val="260"/>
              </w:trPr>
              <w:tc>
                <w:tcPr>
                  <w:tcW w:w="9070" w:type="dxa"/>
                  <w:tcMar>
                    <w:top w:w="40" w:type="dxa"/>
                    <w:left w:w="40" w:type="dxa"/>
                    <w:bottom w:w="40" w:type="dxa"/>
                    <w:right w:w="40" w:type="dxa"/>
                  </w:tcMar>
                </w:tcPr>
                <w:p w14:paraId="68518CA3" w14:textId="77777777" w:rsidR="00B66B29" w:rsidRPr="00447863" w:rsidRDefault="00B66B29">
                  <w:pPr>
                    <w:rPr>
                      <w:lang w:val="lt-LT"/>
                    </w:rPr>
                  </w:pPr>
                  <w:r w:rsidRPr="00447863">
                    <w:rPr>
                      <w:color w:val="000000"/>
                      <w:sz w:val="24"/>
                      <w:lang w:val="lt-LT"/>
                    </w:rPr>
                    <w:t>14. Vadovauja su struktūrinio padalinio veikla susijusių dokumentų rengimui.</w:t>
                  </w:r>
                </w:p>
              </w:tc>
            </w:tr>
            <w:tr w:rsidR="00B66B29" w:rsidRPr="00447863" w14:paraId="7F722099" w14:textId="77777777">
              <w:trPr>
                <w:trHeight w:val="260"/>
              </w:trPr>
              <w:tc>
                <w:tcPr>
                  <w:tcW w:w="9070" w:type="dxa"/>
                  <w:tcMar>
                    <w:top w:w="40" w:type="dxa"/>
                    <w:left w:w="40" w:type="dxa"/>
                    <w:bottom w:w="40" w:type="dxa"/>
                    <w:right w:w="40" w:type="dxa"/>
                  </w:tcMar>
                </w:tcPr>
                <w:p w14:paraId="15E4A3F1" w14:textId="77777777" w:rsidR="00B66B29" w:rsidRPr="00447863" w:rsidRDefault="00B66B29">
                  <w:pPr>
                    <w:rPr>
                      <w:lang w:val="lt-LT"/>
                    </w:rPr>
                  </w:pPr>
                  <w:r w:rsidRPr="00447863">
                    <w:rPr>
                      <w:color w:val="000000"/>
                      <w:sz w:val="24"/>
                      <w:lang w:val="lt-LT"/>
                    </w:rPr>
                    <w:t>15. Valdo struktūrinio padalinio žmogiškuosius išteklius teisės aktų nustatyta tvarka.</w:t>
                  </w:r>
                </w:p>
              </w:tc>
            </w:tr>
          </w:tbl>
          <w:p w14:paraId="58599BCB" w14:textId="77777777" w:rsidR="00B66B29" w:rsidRPr="00447863" w:rsidRDefault="00B66B29">
            <w:pPr>
              <w:rPr>
                <w:lang w:val="lt-LT"/>
              </w:rPr>
            </w:pPr>
          </w:p>
        </w:tc>
      </w:tr>
      <w:tr w:rsidR="00B66B29" w:rsidRPr="00447863" w14:paraId="5668BDE9" w14:textId="77777777">
        <w:trPr>
          <w:trHeight w:val="20"/>
        </w:trPr>
        <w:tc>
          <w:tcPr>
            <w:tcW w:w="13" w:type="dxa"/>
          </w:tcPr>
          <w:p w14:paraId="153E5DFD" w14:textId="77777777" w:rsidR="00B66B29" w:rsidRPr="00447863" w:rsidRDefault="00B66B29">
            <w:pPr>
              <w:pStyle w:val="EmptyLayoutCell"/>
              <w:rPr>
                <w:lang w:val="lt-LT"/>
              </w:rPr>
            </w:pPr>
          </w:p>
        </w:tc>
        <w:tc>
          <w:tcPr>
            <w:tcW w:w="1" w:type="dxa"/>
          </w:tcPr>
          <w:p w14:paraId="14A8723B" w14:textId="77777777" w:rsidR="00B66B29" w:rsidRPr="00447863" w:rsidRDefault="00B66B29">
            <w:pPr>
              <w:pStyle w:val="EmptyLayoutCell"/>
              <w:rPr>
                <w:lang w:val="lt-LT"/>
              </w:rPr>
            </w:pPr>
          </w:p>
        </w:tc>
        <w:tc>
          <w:tcPr>
            <w:tcW w:w="1" w:type="dxa"/>
          </w:tcPr>
          <w:p w14:paraId="1D32ECB5" w14:textId="77777777" w:rsidR="00B66B29" w:rsidRPr="00447863" w:rsidRDefault="00B66B29">
            <w:pPr>
              <w:pStyle w:val="EmptyLayoutCell"/>
              <w:rPr>
                <w:lang w:val="lt-LT"/>
              </w:rPr>
            </w:pPr>
          </w:p>
        </w:tc>
        <w:tc>
          <w:tcPr>
            <w:tcW w:w="9055" w:type="dxa"/>
          </w:tcPr>
          <w:p w14:paraId="45AF9E7A" w14:textId="77777777" w:rsidR="00B66B29" w:rsidRPr="00447863" w:rsidRDefault="00B66B29">
            <w:pPr>
              <w:pStyle w:val="EmptyLayoutCell"/>
              <w:rPr>
                <w:lang w:val="lt-LT"/>
              </w:rPr>
            </w:pPr>
          </w:p>
        </w:tc>
        <w:tc>
          <w:tcPr>
            <w:tcW w:w="13" w:type="dxa"/>
          </w:tcPr>
          <w:p w14:paraId="7D5F91C9" w14:textId="77777777" w:rsidR="00B66B29" w:rsidRPr="00447863" w:rsidRDefault="00B66B29">
            <w:pPr>
              <w:pStyle w:val="EmptyLayoutCell"/>
              <w:rPr>
                <w:lang w:val="lt-LT"/>
              </w:rPr>
            </w:pPr>
          </w:p>
        </w:tc>
      </w:tr>
      <w:tr w:rsidR="004070D8" w:rsidRPr="00447863" w14:paraId="20B668DE" w14:textId="77777777" w:rsidTr="004070D8">
        <w:tc>
          <w:tcPr>
            <w:tcW w:w="13" w:type="dxa"/>
          </w:tcPr>
          <w:p w14:paraId="0B4A7115"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6ED0E9FC" w14:textId="77777777">
              <w:trPr>
                <w:trHeight w:val="260"/>
              </w:trPr>
              <w:tc>
                <w:tcPr>
                  <w:tcW w:w="9070" w:type="dxa"/>
                  <w:tcMar>
                    <w:top w:w="40" w:type="dxa"/>
                    <w:left w:w="40" w:type="dxa"/>
                    <w:bottom w:w="40" w:type="dxa"/>
                    <w:right w:w="40" w:type="dxa"/>
                  </w:tcMar>
                </w:tcPr>
                <w:p w14:paraId="41E0F983" w14:textId="77777777" w:rsidR="00B66B29" w:rsidRPr="00447863" w:rsidRDefault="00B66B29">
                  <w:pPr>
                    <w:rPr>
                      <w:lang w:val="lt-LT"/>
                    </w:rPr>
                  </w:pPr>
                  <w:r w:rsidRPr="00447863">
                    <w:rPr>
                      <w:color w:val="000000"/>
                      <w:sz w:val="24"/>
                      <w:lang w:val="lt-LT"/>
                    </w:rPr>
                    <w:t>16. Koordinuoja informacinių technologijų ir turto valdymą.</w:t>
                  </w:r>
                </w:p>
              </w:tc>
            </w:tr>
            <w:tr w:rsidR="00B66B29" w:rsidRPr="00447863" w14:paraId="15CCF6A6" w14:textId="77777777">
              <w:trPr>
                <w:trHeight w:val="260"/>
              </w:trPr>
              <w:tc>
                <w:tcPr>
                  <w:tcW w:w="9070" w:type="dxa"/>
                  <w:tcMar>
                    <w:top w:w="40" w:type="dxa"/>
                    <w:left w:w="40" w:type="dxa"/>
                    <w:bottom w:w="40" w:type="dxa"/>
                    <w:right w:w="40" w:type="dxa"/>
                  </w:tcMar>
                </w:tcPr>
                <w:p w14:paraId="5FAD48C1" w14:textId="77777777" w:rsidR="00B66B29" w:rsidRPr="00447863" w:rsidRDefault="00B66B29">
                  <w:pPr>
                    <w:rPr>
                      <w:lang w:val="lt-LT"/>
                    </w:rPr>
                  </w:pPr>
                  <w:r w:rsidRPr="00447863">
                    <w:rPr>
                      <w:color w:val="000000"/>
                      <w:sz w:val="24"/>
                      <w:lang w:val="lt-LT"/>
                    </w:rPr>
                    <w:t>17. Pagal kompetenciją formuoja informacinių technologijų, reikalingų teismų, teismų savivaldos institucijų ir Nacionalinės teismų administracijos funkcijoms vykdyti, plėtros, modernizavimo politiką, strategiją, užtikrina jų įgyvendinimą.</w:t>
                  </w:r>
                </w:p>
              </w:tc>
            </w:tr>
            <w:tr w:rsidR="00B66B29" w:rsidRPr="00447863" w14:paraId="045C80C6" w14:textId="77777777">
              <w:trPr>
                <w:trHeight w:val="260"/>
              </w:trPr>
              <w:tc>
                <w:tcPr>
                  <w:tcW w:w="9070" w:type="dxa"/>
                  <w:tcMar>
                    <w:top w:w="40" w:type="dxa"/>
                    <w:left w:w="40" w:type="dxa"/>
                    <w:bottom w:w="40" w:type="dxa"/>
                    <w:right w:w="40" w:type="dxa"/>
                  </w:tcMar>
                </w:tcPr>
                <w:p w14:paraId="731EEC4F" w14:textId="77777777" w:rsidR="00B66B29" w:rsidRPr="00447863" w:rsidRDefault="00B66B29">
                  <w:pPr>
                    <w:rPr>
                      <w:lang w:val="lt-LT"/>
                    </w:rPr>
                  </w:pPr>
                  <w:r w:rsidRPr="00447863">
                    <w:rPr>
                      <w:color w:val="000000"/>
                      <w:sz w:val="24"/>
                      <w:lang w:val="lt-LT"/>
                    </w:rPr>
                    <w:t>18. Pagal kompetenciją įgyvendina informacinių sistemų elektroninės informacijos saugos politiką, užtikrina informacinių sistemų ir respublikinio teismų bei vietinio Nacionalinės teismų administracijos kompiuterių tinklo saugos priemonių priežiūrą ir administravimą.</w:t>
                  </w:r>
                </w:p>
              </w:tc>
            </w:tr>
            <w:tr w:rsidR="00B66B29" w:rsidRPr="00447863" w14:paraId="26A3E745" w14:textId="77777777">
              <w:trPr>
                <w:trHeight w:val="260"/>
              </w:trPr>
              <w:tc>
                <w:tcPr>
                  <w:tcW w:w="9070" w:type="dxa"/>
                  <w:tcMar>
                    <w:top w:w="40" w:type="dxa"/>
                    <w:left w:w="40" w:type="dxa"/>
                    <w:bottom w:w="40" w:type="dxa"/>
                    <w:right w:w="40" w:type="dxa"/>
                  </w:tcMar>
                </w:tcPr>
                <w:p w14:paraId="77482AEE" w14:textId="6342EFA1" w:rsidR="00B66B29" w:rsidRPr="00447863" w:rsidRDefault="00CF598E">
                  <w:pPr>
                    <w:rPr>
                      <w:lang w:val="lt-LT"/>
                    </w:rPr>
                  </w:pPr>
                  <w:r>
                    <w:rPr>
                      <w:color w:val="000000"/>
                      <w:sz w:val="24"/>
                      <w:lang w:val="lt-LT"/>
                    </w:rPr>
                    <w:t>19</w:t>
                  </w:r>
                  <w:r w:rsidR="00B66B29" w:rsidRPr="00447863">
                    <w:rPr>
                      <w:color w:val="000000"/>
                      <w:sz w:val="24"/>
                      <w:lang w:val="lt-LT"/>
                    </w:rPr>
                    <w:t>. Užtikrina viešųjų pirkimų planavimą, organizavimą ir vykdymą Nacionalinei teismų administracijai ir teismų sistemai.</w:t>
                  </w:r>
                </w:p>
              </w:tc>
            </w:tr>
            <w:tr w:rsidR="00B66B29" w:rsidRPr="00447863" w14:paraId="134DF819" w14:textId="77777777">
              <w:trPr>
                <w:trHeight w:val="260"/>
              </w:trPr>
              <w:tc>
                <w:tcPr>
                  <w:tcW w:w="9070" w:type="dxa"/>
                  <w:tcMar>
                    <w:top w:w="40" w:type="dxa"/>
                    <w:left w:w="40" w:type="dxa"/>
                    <w:bottom w:w="40" w:type="dxa"/>
                    <w:right w:w="40" w:type="dxa"/>
                  </w:tcMar>
                </w:tcPr>
                <w:p w14:paraId="78EC10D0" w14:textId="23B4027A" w:rsidR="00B66B29" w:rsidRPr="00447863" w:rsidRDefault="00B66B29">
                  <w:pPr>
                    <w:rPr>
                      <w:lang w:val="lt-LT"/>
                    </w:rPr>
                  </w:pPr>
                  <w:r w:rsidRPr="00447863">
                    <w:rPr>
                      <w:color w:val="000000"/>
                      <w:sz w:val="24"/>
                      <w:lang w:val="lt-LT"/>
                    </w:rPr>
                    <w:t>2</w:t>
                  </w:r>
                  <w:r w:rsidR="00CF598E">
                    <w:rPr>
                      <w:color w:val="000000"/>
                      <w:sz w:val="24"/>
                      <w:lang w:val="lt-LT"/>
                    </w:rPr>
                    <w:t>0</w:t>
                  </w:r>
                  <w:r w:rsidRPr="00447863">
                    <w:rPr>
                      <w:color w:val="000000"/>
                      <w:sz w:val="24"/>
                      <w:lang w:val="lt-LT"/>
                    </w:rPr>
                    <w:t>. Koordinuoja teismų investicijų projektų įgyvendinimą.</w:t>
                  </w:r>
                </w:p>
              </w:tc>
            </w:tr>
          </w:tbl>
          <w:p w14:paraId="3133865D" w14:textId="77777777" w:rsidR="00B66B29" w:rsidRPr="00447863" w:rsidRDefault="00B66B29">
            <w:pPr>
              <w:rPr>
                <w:lang w:val="lt-LT"/>
              </w:rPr>
            </w:pPr>
          </w:p>
        </w:tc>
      </w:tr>
      <w:tr w:rsidR="00B66B29" w:rsidRPr="00447863" w14:paraId="0DFED872" w14:textId="77777777">
        <w:trPr>
          <w:trHeight w:val="20"/>
        </w:trPr>
        <w:tc>
          <w:tcPr>
            <w:tcW w:w="13" w:type="dxa"/>
          </w:tcPr>
          <w:p w14:paraId="10E1C047" w14:textId="77777777" w:rsidR="00B66B29" w:rsidRPr="00447863" w:rsidRDefault="00B66B29">
            <w:pPr>
              <w:pStyle w:val="EmptyLayoutCell"/>
              <w:rPr>
                <w:lang w:val="lt-LT"/>
              </w:rPr>
            </w:pPr>
          </w:p>
        </w:tc>
        <w:tc>
          <w:tcPr>
            <w:tcW w:w="1" w:type="dxa"/>
          </w:tcPr>
          <w:p w14:paraId="3F9A1D0A" w14:textId="77777777" w:rsidR="00B66B29" w:rsidRPr="00447863" w:rsidRDefault="00B66B29">
            <w:pPr>
              <w:pStyle w:val="EmptyLayoutCell"/>
              <w:rPr>
                <w:lang w:val="lt-LT"/>
              </w:rPr>
            </w:pPr>
          </w:p>
        </w:tc>
        <w:tc>
          <w:tcPr>
            <w:tcW w:w="1" w:type="dxa"/>
          </w:tcPr>
          <w:p w14:paraId="1658D9C8" w14:textId="77777777" w:rsidR="00B66B29" w:rsidRPr="00447863" w:rsidRDefault="00B66B29">
            <w:pPr>
              <w:pStyle w:val="EmptyLayoutCell"/>
              <w:rPr>
                <w:lang w:val="lt-LT"/>
              </w:rPr>
            </w:pPr>
          </w:p>
        </w:tc>
        <w:tc>
          <w:tcPr>
            <w:tcW w:w="9055" w:type="dxa"/>
          </w:tcPr>
          <w:p w14:paraId="69A79CA1" w14:textId="77777777" w:rsidR="00B66B29" w:rsidRPr="00447863" w:rsidRDefault="00B66B29">
            <w:pPr>
              <w:pStyle w:val="EmptyLayoutCell"/>
              <w:rPr>
                <w:lang w:val="lt-LT"/>
              </w:rPr>
            </w:pPr>
          </w:p>
        </w:tc>
        <w:tc>
          <w:tcPr>
            <w:tcW w:w="13" w:type="dxa"/>
          </w:tcPr>
          <w:p w14:paraId="5E30B78F" w14:textId="77777777" w:rsidR="00B66B29" w:rsidRPr="00447863" w:rsidRDefault="00B66B29">
            <w:pPr>
              <w:pStyle w:val="EmptyLayoutCell"/>
              <w:rPr>
                <w:lang w:val="lt-LT"/>
              </w:rPr>
            </w:pPr>
          </w:p>
        </w:tc>
      </w:tr>
      <w:tr w:rsidR="004070D8" w:rsidRPr="00447863" w14:paraId="540029F9" w14:textId="77777777" w:rsidTr="004070D8">
        <w:tc>
          <w:tcPr>
            <w:tcW w:w="13" w:type="dxa"/>
          </w:tcPr>
          <w:p w14:paraId="04C24BAF" w14:textId="77777777" w:rsidR="00B66B29" w:rsidRPr="00447863" w:rsidRDefault="00B66B2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6B29" w:rsidRPr="00447863" w14:paraId="61F96425" w14:textId="77777777">
              <w:trPr>
                <w:trHeight w:val="260"/>
              </w:trPr>
              <w:tc>
                <w:tcPr>
                  <w:tcW w:w="9070" w:type="dxa"/>
                  <w:tcMar>
                    <w:top w:w="40" w:type="dxa"/>
                    <w:left w:w="40" w:type="dxa"/>
                    <w:bottom w:w="40" w:type="dxa"/>
                    <w:right w:w="40" w:type="dxa"/>
                  </w:tcMar>
                </w:tcPr>
                <w:p w14:paraId="2CDE29E1" w14:textId="7BE8547C" w:rsidR="00B66B29" w:rsidRPr="00447863" w:rsidRDefault="00B66B29">
                  <w:pPr>
                    <w:rPr>
                      <w:lang w:val="lt-LT"/>
                    </w:rPr>
                  </w:pPr>
                  <w:r w:rsidRPr="00447863">
                    <w:rPr>
                      <w:color w:val="000000"/>
                      <w:sz w:val="24"/>
                      <w:lang w:val="lt-LT"/>
                    </w:rPr>
                    <w:t>2</w:t>
                  </w:r>
                  <w:r w:rsidR="00CF598E">
                    <w:rPr>
                      <w:color w:val="000000"/>
                      <w:sz w:val="24"/>
                      <w:lang w:val="lt-LT"/>
                    </w:rPr>
                    <w:t>1</w:t>
                  </w:r>
                  <w:r w:rsidRPr="00447863">
                    <w:rPr>
                      <w:color w:val="000000"/>
                      <w:sz w:val="24"/>
                      <w:lang w:val="lt-LT"/>
                    </w:rPr>
                    <w:t>. Vykdo kitus nenuolatinio pobūdžio su įstaigos veikla susijusius pavedimus.</w:t>
                  </w:r>
                </w:p>
              </w:tc>
            </w:tr>
          </w:tbl>
          <w:p w14:paraId="3783BD41" w14:textId="77777777" w:rsidR="00B66B29" w:rsidRPr="00447863" w:rsidRDefault="00B66B29">
            <w:pPr>
              <w:rPr>
                <w:lang w:val="lt-LT"/>
              </w:rPr>
            </w:pPr>
          </w:p>
        </w:tc>
      </w:tr>
      <w:tr w:rsidR="00B66B29" w:rsidRPr="00447863" w14:paraId="442A653D" w14:textId="77777777">
        <w:trPr>
          <w:trHeight w:val="139"/>
        </w:trPr>
        <w:tc>
          <w:tcPr>
            <w:tcW w:w="13" w:type="dxa"/>
          </w:tcPr>
          <w:p w14:paraId="25571A9D" w14:textId="77777777" w:rsidR="00B66B29" w:rsidRPr="00447863" w:rsidRDefault="00B66B29">
            <w:pPr>
              <w:pStyle w:val="EmptyLayoutCell"/>
              <w:rPr>
                <w:lang w:val="lt-LT"/>
              </w:rPr>
            </w:pPr>
          </w:p>
        </w:tc>
        <w:tc>
          <w:tcPr>
            <w:tcW w:w="1" w:type="dxa"/>
          </w:tcPr>
          <w:p w14:paraId="19A4B4C1" w14:textId="77777777" w:rsidR="00B66B29" w:rsidRPr="00447863" w:rsidRDefault="00B66B29">
            <w:pPr>
              <w:pStyle w:val="EmptyLayoutCell"/>
              <w:rPr>
                <w:lang w:val="lt-LT"/>
              </w:rPr>
            </w:pPr>
          </w:p>
        </w:tc>
        <w:tc>
          <w:tcPr>
            <w:tcW w:w="1" w:type="dxa"/>
          </w:tcPr>
          <w:p w14:paraId="5EB72109" w14:textId="77777777" w:rsidR="00B66B29" w:rsidRPr="00447863" w:rsidRDefault="00B66B29">
            <w:pPr>
              <w:pStyle w:val="EmptyLayoutCell"/>
              <w:rPr>
                <w:lang w:val="lt-LT"/>
              </w:rPr>
            </w:pPr>
          </w:p>
        </w:tc>
        <w:tc>
          <w:tcPr>
            <w:tcW w:w="9055" w:type="dxa"/>
          </w:tcPr>
          <w:p w14:paraId="327B36B4" w14:textId="77777777" w:rsidR="00B66B29" w:rsidRPr="00447863" w:rsidRDefault="00B66B29">
            <w:pPr>
              <w:pStyle w:val="EmptyLayoutCell"/>
              <w:rPr>
                <w:lang w:val="lt-LT"/>
              </w:rPr>
            </w:pPr>
          </w:p>
        </w:tc>
        <w:tc>
          <w:tcPr>
            <w:tcW w:w="13" w:type="dxa"/>
          </w:tcPr>
          <w:p w14:paraId="3BEE6877" w14:textId="77777777" w:rsidR="00B66B29" w:rsidRPr="00447863" w:rsidRDefault="00B66B29">
            <w:pPr>
              <w:pStyle w:val="EmptyLayoutCell"/>
              <w:rPr>
                <w:lang w:val="lt-LT"/>
              </w:rPr>
            </w:pPr>
          </w:p>
        </w:tc>
      </w:tr>
      <w:tr w:rsidR="004070D8" w:rsidRPr="00447863" w14:paraId="460335DD" w14:textId="77777777" w:rsidTr="004070D8">
        <w:tc>
          <w:tcPr>
            <w:tcW w:w="13" w:type="dxa"/>
          </w:tcPr>
          <w:p w14:paraId="297A9DFE" w14:textId="77777777" w:rsidR="00B66B29" w:rsidRPr="00447863" w:rsidRDefault="00B66B29">
            <w:pPr>
              <w:pStyle w:val="EmptyLayoutCell"/>
              <w:rPr>
                <w:lang w:val="lt-LT"/>
              </w:rPr>
            </w:pPr>
          </w:p>
        </w:tc>
        <w:tc>
          <w:tcPr>
            <w:tcW w:w="1" w:type="dxa"/>
          </w:tcPr>
          <w:p w14:paraId="600BE207" w14:textId="77777777" w:rsidR="00B66B29" w:rsidRPr="00447863" w:rsidRDefault="00B66B29">
            <w:pPr>
              <w:pStyle w:val="EmptyLayoutCell"/>
              <w:rPr>
                <w:lang w:val="lt-LT"/>
              </w:rPr>
            </w:pPr>
          </w:p>
        </w:tc>
        <w:tc>
          <w:tcPr>
            <w:tcW w:w="1" w:type="dxa"/>
          </w:tcPr>
          <w:p w14:paraId="42EB0EB2" w14:textId="77777777" w:rsidR="00B66B29" w:rsidRPr="00447863" w:rsidRDefault="00B66B2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66B29" w:rsidRPr="00447863" w14:paraId="1BC6A43F" w14:textId="77777777">
              <w:trPr>
                <w:trHeight w:val="600"/>
              </w:trPr>
              <w:tc>
                <w:tcPr>
                  <w:tcW w:w="9070" w:type="dxa"/>
                  <w:tcMar>
                    <w:top w:w="40" w:type="dxa"/>
                    <w:left w:w="40" w:type="dxa"/>
                    <w:bottom w:w="40" w:type="dxa"/>
                    <w:right w:w="40" w:type="dxa"/>
                  </w:tcMar>
                </w:tcPr>
                <w:p w14:paraId="4E9F8892" w14:textId="77777777" w:rsidR="00B66B29" w:rsidRPr="00447863" w:rsidRDefault="00B66B29">
                  <w:pPr>
                    <w:jc w:val="center"/>
                    <w:rPr>
                      <w:lang w:val="lt-LT"/>
                    </w:rPr>
                  </w:pPr>
                  <w:r w:rsidRPr="00447863">
                    <w:rPr>
                      <w:b/>
                      <w:color w:val="000000"/>
                      <w:sz w:val="24"/>
                      <w:lang w:val="lt-LT"/>
                    </w:rPr>
                    <w:t>V SKYRIUS</w:t>
                  </w:r>
                </w:p>
                <w:p w14:paraId="594734EF" w14:textId="77777777" w:rsidR="00B66B29" w:rsidRPr="00447863" w:rsidRDefault="00B66B29">
                  <w:pPr>
                    <w:jc w:val="center"/>
                    <w:rPr>
                      <w:lang w:val="lt-LT"/>
                    </w:rPr>
                  </w:pPr>
                  <w:r w:rsidRPr="00447863">
                    <w:rPr>
                      <w:b/>
                      <w:color w:val="000000"/>
                      <w:sz w:val="24"/>
                      <w:lang w:val="lt-LT"/>
                    </w:rPr>
                    <w:t>SPECIALIEJI REIKALAVIMAI</w:t>
                  </w:r>
                </w:p>
              </w:tc>
            </w:tr>
            <w:tr w:rsidR="00B66B29" w:rsidRPr="00447863" w14:paraId="0E1B32DD" w14:textId="77777777">
              <w:trPr>
                <w:trHeight w:val="260"/>
              </w:trPr>
              <w:tc>
                <w:tcPr>
                  <w:tcW w:w="9070" w:type="dxa"/>
                  <w:tcMar>
                    <w:top w:w="40" w:type="dxa"/>
                    <w:left w:w="40" w:type="dxa"/>
                    <w:bottom w:w="40" w:type="dxa"/>
                    <w:right w:w="40" w:type="dxa"/>
                  </w:tcMar>
                </w:tcPr>
                <w:p w14:paraId="2E97BC2F" w14:textId="7FD5230D"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 Išsilavinimo ir darbo patirties reikalavimai:</w:t>
                  </w:r>
                  <w:r w:rsidRPr="00447863">
                    <w:rPr>
                      <w:color w:val="FFFFFF"/>
                      <w:sz w:val="24"/>
                      <w:lang w:val="lt-LT"/>
                    </w:rPr>
                    <w:t>0</w:t>
                  </w:r>
                </w:p>
              </w:tc>
            </w:tr>
            <w:tr w:rsidR="00B66B29" w:rsidRPr="00447863" w14:paraId="0EE913A8" w14:textId="77777777">
              <w:trPr>
                <w:trHeight w:val="374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4CC518B6" w14:textId="77777777">
                    <w:trPr>
                      <w:trHeight w:val="238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400777C2" w14:textId="77777777">
                          <w:trPr>
                            <w:trHeight w:val="260"/>
                          </w:trPr>
                          <w:tc>
                            <w:tcPr>
                              <w:tcW w:w="9070" w:type="dxa"/>
                              <w:tcMar>
                                <w:top w:w="40" w:type="dxa"/>
                                <w:left w:w="40" w:type="dxa"/>
                                <w:bottom w:w="40" w:type="dxa"/>
                                <w:right w:w="40" w:type="dxa"/>
                              </w:tcMar>
                            </w:tcPr>
                            <w:p w14:paraId="447B0F51" w14:textId="7D3580CA"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 xml:space="preserve">.1. išsilavinimas – aukštasis universitetinis išsilavinimas (bakalauro kvalifikacinis laipsnis) arba jam lygiavertė aukštojo mokslo kvalifikacija; </w:t>
                              </w:r>
                            </w:p>
                          </w:tc>
                        </w:tr>
                        <w:tr w:rsidR="00B66B29" w:rsidRPr="00447863" w14:paraId="43CB4355" w14:textId="77777777">
                          <w:trPr>
                            <w:trHeight w:val="260"/>
                          </w:trPr>
                          <w:tc>
                            <w:tcPr>
                              <w:tcW w:w="9070" w:type="dxa"/>
                              <w:tcMar>
                                <w:top w:w="40" w:type="dxa"/>
                                <w:left w:w="40" w:type="dxa"/>
                                <w:bottom w:w="40" w:type="dxa"/>
                                <w:right w:w="40" w:type="dxa"/>
                              </w:tcMar>
                            </w:tcPr>
                            <w:p w14:paraId="798A2570" w14:textId="353EB5CB"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.2. studijų kryptis – vadyba (arba);</w:t>
                              </w:r>
                            </w:p>
                          </w:tc>
                        </w:tr>
                        <w:tr w:rsidR="00B66B29" w:rsidRPr="00447863" w14:paraId="05E952FD" w14:textId="77777777">
                          <w:trPr>
                            <w:trHeight w:val="260"/>
                          </w:trPr>
                          <w:tc>
                            <w:tcPr>
                              <w:tcW w:w="9070" w:type="dxa"/>
                              <w:tcMar>
                                <w:top w:w="40" w:type="dxa"/>
                                <w:left w:w="40" w:type="dxa"/>
                                <w:bottom w:w="40" w:type="dxa"/>
                                <w:right w:w="40" w:type="dxa"/>
                              </w:tcMar>
                            </w:tcPr>
                            <w:p w14:paraId="67E2E147" w14:textId="0A302317"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.3. studijų kryptis – ekonomika;</w:t>
                              </w:r>
                            </w:p>
                          </w:tc>
                        </w:tr>
                        <w:tr w:rsidR="00B66B29" w:rsidRPr="00447863" w14:paraId="127F9E8A" w14:textId="77777777">
                          <w:trPr>
                            <w:trHeight w:val="260"/>
                          </w:trPr>
                          <w:tc>
                            <w:tcPr>
                              <w:tcW w:w="9070" w:type="dxa"/>
                              <w:tcMar>
                                <w:top w:w="40" w:type="dxa"/>
                                <w:left w:w="40" w:type="dxa"/>
                                <w:bottom w:w="40" w:type="dxa"/>
                                <w:right w:w="40" w:type="dxa"/>
                              </w:tcMar>
                            </w:tcPr>
                            <w:p w14:paraId="6321607E" w14:textId="7E77EE89"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.4. studijų kryptis – teisė;</w:t>
                              </w:r>
                            </w:p>
                          </w:tc>
                        </w:tr>
                        <w:tr w:rsidR="00B66B29" w:rsidRPr="00447863" w14:paraId="09C5C5E2" w14:textId="77777777">
                          <w:trPr>
                            <w:trHeight w:val="260"/>
                          </w:trPr>
                          <w:tc>
                            <w:tcPr>
                              <w:tcW w:w="9070" w:type="dxa"/>
                              <w:tcMar>
                                <w:top w:w="40" w:type="dxa"/>
                                <w:left w:w="40" w:type="dxa"/>
                                <w:bottom w:w="40" w:type="dxa"/>
                                <w:right w:w="40" w:type="dxa"/>
                              </w:tcMar>
                            </w:tcPr>
                            <w:p w14:paraId="44F1C2AA" w14:textId="591C0D46"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.5. studijų kryptis – fizika (arba);</w:t>
                              </w:r>
                            </w:p>
                          </w:tc>
                        </w:tr>
                        <w:tr w:rsidR="00B66B29" w:rsidRPr="00447863" w14:paraId="0EBF5445" w14:textId="77777777">
                          <w:trPr>
                            <w:trHeight w:val="260"/>
                          </w:trPr>
                          <w:tc>
                            <w:tcPr>
                              <w:tcW w:w="9070" w:type="dxa"/>
                              <w:tcMar>
                                <w:top w:w="40" w:type="dxa"/>
                                <w:left w:w="40" w:type="dxa"/>
                                <w:bottom w:w="40" w:type="dxa"/>
                                <w:right w:w="40" w:type="dxa"/>
                              </w:tcMar>
                            </w:tcPr>
                            <w:p w14:paraId="03452594" w14:textId="4877201C" w:rsidR="00B66B29" w:rsidRPr="00447863" w:rsidRDefault="00B66B29">
                              <w:pPr>
                                <w:rPr>
                                  <w:lang w:val="lt-LT"/>
                                </w:rPr>
                              </w:pPr>
                              <w:r w:rsidRPr="00447863">
                                <w:rPr>
                                  <w:color w:val="000000"/>
                                  <w:sz w:val="24"/>
                                  <w:lang w:val="lt-LT"/>
                                </w:rPr>
                                <w:t>2</w:t>
                              </w:r>
                              <w:r w:rsidR="00DE49C8">
                                <w:rPr>
                                  <w:color w:val="000000"/>
                                  <w:sz w:val="24"/>
                                  <w:lang w:val="lt-LT"/>
                                </w:rPr>
                                <w:t>2</w:t>
                              </w:r>
                              <w:r w:rsidRPr="00447863">
                                <w:rPr>
                                  <w:color w:val="000000"/>
                                  <w:sz w:val="24"/>
                                  <w:lang w:val="lt-LT"/>
                                </w:rPr>
                                <w:t>.6. vadovaujamo darbo patirties trukmė – 1 metai;</w:t>
                              </w:r>
                            </w:p>
                          </w:tc>
                        </w:tr>
                        <w:tr w:rsidR="00B66B29" w:rsidRPr="00447863" w14:paraId="5D73279A" w14:textId="77777777">
                          <w:trPr>
                            <w:trHeight w:val="260"/>
                          </w:trPr>
                          <w:tc>
                            <w:tcPr>
                              <w:tcW w:w="9070" w:type="dxa"/>
                              <w:tcMar>
                                <w:top w:w="40" w:type="dxa"/>
                                <w:left w:w="40" w:type="dxa"/>
                                <w:bottom w:w="40" w:type="dxa"/>
                                <w:right w:w="40" w:type="dxa"/>
                              </w:tcMar>
                            </w:tcPr>
                            <w:p w14:paraId="5D1082B4" w14:textId="77777777" w:rsidR="00B66B29" w:rsidRPr="00447863" w:rsidRDefault="00B66B29">
                              <w:pPr>
                                <w:rPr>
                                  <w:lang w:val="lt-LT"/>
                                </w:rPr>
                              </w:pPr>
                              <w:r w:rsidRPr="00447863">
                                <w:rPr>
                                  <w:color w:val="000000"/>
                                  <w:sz w:val="24"/>
                                  <w:lang w:val="lt-LT"/>
                                </w:rPr>
                                <w:t>arba:</w:t>
                              </w:r>
                            </w:p>
                          </w:tc>
                        </w:tr>
                      </w:tbl>
                      <w:p w14:paraId="25C33496" w14:textId="77777777" w:rsidR="00B66B29" w:rsidRPr="00447863" w:rsidRDefault="00B66B29">
                        <w:pPr>
                          <w:rPr>
                            <w:lang w:val="lt-LT"/>
                          </w:rPr>
                        </w:pPr>
                      </w:p>
                    </w:tc>
                  </w:tr>
                  <w:tr w:rsidR="00B66B29" w:rsidRPr="00447863" w14:paraId="24D35C1C"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1F9CFAC1" w14:textId="77777777">
                          <w:trPr>
                            <w:trHeight w:val="260"/>
                          </w:trPr>
                          <w:tc>
                            <w:tcPr>
                              <w:tcW w:w="9070" w:type="dxa"/>
                              <w:tcMar>
                                <w:top w:w="40" w:type="dxa"/>
                                <w:left w:w="40" w:type="dxa"/>
                                <w:bottom w:w="40" w:type="dxa"/>
                                <w:right w:w="40" w:type="dxa"/>
                              </w:tcMar>
                            </w:tcPr>
                            <w:p w14:paraId="4051DD20" w14:textId="5AAD7505" w:rsidR="00B66B29" w:rsidRPr="00447863" w:rsidRDefault="00B66B29">
                              <w:pPr>
                                <w:rPr>
                                  <w:lang w:val="lt-LT"/>
                                </w:rPr>
                              </w:pPr>
                              <w:r w:rsidRPr="00447863">
                                <w:rPr>
                                  <w:color w:val="000000"/>
                                  <w:sz w:val="24"/>
                                  <w:lang w:val="lt-LT"/>
                                </w:rPr>
                                <w:t>2</w:t>
                              </w:r>
                              <w:r w:rsidR="00123DF3">
                                <w:rPr>
                                  <w:color w:val="000000"/>
                                  <w:sz w:val="24"/>
                                  <w:lang w:val="lt-LT"/>
                                </w:rPr>
                                <w:t>2</w:t>
                              </w:r>
                              <w:r w:rsidRPr="00447863">
                                <w:rPr>
                                  <w:color w:val="000000"/>
                                  <w:sz w:val="24"/>
                                  <w:lang w:val="lt-LT"/>
                                </w:rPr>
                                <w:t xml:space="preserve">.7. išsilavinimas – aukštasis universitetinis išsilavinimas (bakalauro kvalifikacinis laipsnis) arba jam lygiavertė aukštojo mokslo kvalifikacija; </w:t>
                              </w:r>
                            </w:p>
                          </w:tc>
                        </w:tr>
                        <w:tr w:rsidR="00B66B29" w:rsidRPr="00447863" w14:paraId="66FE7960" w14:textId="77777777">
                          <w:trPr>
                            <w:trHeight w:val="260"/>
                          </w:trPr>
                          <w:tc>
                            <w:tcPr>
                              <w:tcW w:w="9070" w:type="dxa"/>
                              <w:tcMar>
                                <w:top w:w="40" w:type="dxa"/>
                                <w:left w:w="40" w:type="dxa"/>
                                <w:bottom w:w="40" w:type="dxa"/>
                                <w:right w:w="40" w:type="dxa"/>
                              </w:tcMar>
                            </w:tcPr>
                            <w:p w14:paraId="644C87B1" w14:textId="0197C29C" w:rsidR="00B66B29" w:rsidRPr="00447863" w:rsidRDefault="00B66B29">
                              <w:pPr>
                                <w:rPr>
                                  <w:lang w:val="lt-LT"/>
                                </w:rPr>
                              </w:pPr>
                              <w:r w:rsidRPr="00447863">
                                <w:rPr>
                                  <w:color w:val="000000"/>
                                  <w:sz w:val="24"/>
                                  <w:lang w:val="lt-LT"/>
                                </w:rPr>
                                <w:t>2</w:t>
                              </w:r>
                              <w:r w:rsidR="00123DF3">
                                <w:rPr>
                                  <w:color w:val="000000"/>
                                  <w:sz w:val="24"/>
                                  <w:lang w:val="lt-LT"/>
                                </w:rPr>
                                <w:t>2</w:t>
                              </w:r>
                              <w:r w:rsidRPr="00447863">
                                <w:rPr>
                                  <w:color w:val="000000"/>
                                  <w:sz w:val="24"/>
                                  <w:lang w:val="lt-LT"/>
                                </w:rPr>
                                <w:t>.8. vadovaujamo darbo patirties trukmė – 1 metai;</w:t>
                              </w:r>
                            </w:p>
                          </w:tc>
                        </w:tr>
                        <w:tr w:rsidR="00B66B29" w:rsidRPr="00447863" w14:paraId="04CED75F" w14:textId="77777777">
                          <w:trPr>
                            <w:trHeight w:val="260"/>
                          </w:trPr>
                          <w:tc>
                            <w:tcPr>
                              <w:tcW w:w="9070" w:type="dxa"/>
                              <w:tcMar>
                                <w:top w:w="40" w:type="dxa"/>
                                <w:left w:w="40" w:type="dxa"/>
                                <w:bottom w:w="40" w:type="dxa"/>
                                <w:right w:w="40" w:type="dxa"/>
                              </w:tcMar>
                            </w:tcPr>
                            <w:p w14:paraId="4B833D2D" w14:textId="5C2226FC" w:rsidR="00B66B29" w:rsidRPr="00447863" w:rsidRDefault="00B66B29">
                              <w:pPr>
                                <w:rPr>
                                  <w:lang w:val="lt-LT"/>
                                </w:rPr>
                              </w:pPr>
                              <w:r w:rsidRPr="00447863">
                                <w:rPr>
                                  <w:color w:val="000000"/>
                                  <w:sz w:val="24"/>
                                  <w:lang w:val="lt-LT"/>
                                </w:rPr>
                                <w:t>2</w:t>
                              </w:r>
                              <w:r w:rsidR="00123DF3">
                                <w:rPr>
                                  <w:color w:val="000000"/>
                                  <w:sz w:val="24"/>
                                  <w:lang w:val="lt-LT"/>
                                </w:rPr>
                                <w:t>2</w:t>
                              </w:r>
                              <w:r w:rsidRPr="00447863">
                                <w:rPr>
                                  <w:color w:val="000000"/>
                                  <w:sz w:val="24"/>
                                  <w:lang w:val="lt-LT"/>
                                </w:rPr>
                                <w:t>.9. darbo patirtis – teismų sistemos veikla;</w:t>
                              </w:r>
                            </w:p>
                          </w:tc>
                        </w:tr>
                        <w:tr w:rsidR="00B66B29" w:rsidRPr="00447863" w14:paraId="55051B32" w14:textId="77777777">
                          <w:trPr>
                            <w:trHeight w:val="260"/>
                          </w:trPr>
                          <w:tc>
                            <w:tcPr>
                              <w:tcW w:w="9070" w:type="dxa"/>
                              <w:tcMar>
                                <w:top w:w="40" w:type="dxa"/>
                                <w:left w:w="40" w:type="dxa"/>
                                <w:bottom w:w="40" w:type="dxa"/>
                                <w:right w:w="40" w:type="dxa"/>
                              </w:tcMar>
                            </w:tcPr>
                            <w:p w14:paraId="0E28F9D5" w14:textId="663D4B8D" w:rsidR="00B66B29" w:rsidRPr="00447863" w:rsidRDefault="00B66B29">
                              <w:pPr>
                                <w:rPr>
                                  <w:lang w:val="lt-LT"/>
                                </w:rPr>
                              </w:pPr>
                              <w:r w:rsidRPr="00447863">
                                <w:rPr>
                                  <w:color w:val="000000"/>
                                  <w:sz w:val="24"/>
                                  <w:lang w:val="lt-LT"/>
                                </w:rPr>
                                <w:t>2</w:t>
                              </w:r>
                              <w:r w:rsidR="00123DF3">
                                <w:rPr>
                                  <w:color w:val="000000"/>
                                  <w:sz w:val="24"/>
                                  <w:lang w:val="lt-LT"/>
                                </w:rPr>
                                <w:t>2</w:t>
                              </w:r>
                              <w:r w:rsidRPr="00447863">
                                <w:rPr>
                                  <w:color w:val="000000"/>
                                  <w:sz w:val="24"/>
                                  <w:lang w:val="lt-LT"/>
                                </w:rPr>
                                <w:t xml:space="preserve">.10. darbo patirties trukmė – 4 metai. </w:t>
                              </w:r>
                            </w:p>
                          </w:tc>
                        </w:tr>
                      </w:tbl>
                      <w:p w14:paraId="3FF13D8F" w14:textId="77777777" w:rsidR="00B66B29" w:rsidRPr="00447863" w:rsidRDefault="00B66B29">
                        <w:pPr>
                          <w:rPr>
                            <w:lang w:val="lt-LT"/>
                          </w:rPr>
                        </w:pPr>
                      </w:p>
                    </w:tc>
                  </w:tr>
                </w:tbl>
                <w:p w14:paraId="5B816ABF" w14:textId="77777777" w:rsidR="00B66B29" w:rsidRPr="00447863" w:rsidRDefault="00B66B29">
                  <w:pPr>
                    <w:rPr>
                      <w:lang w:val="lt-LT"/>
                    </w:rPr>
                  </w:pPr>
                </w:p>
              </w:tc>
            </w:tr>
            <w:tr w:rsidR="00B66B29" w:rsidRPr="00447863" w14:paraId="0C2C77C6" w14:textId="77777777">
              <w:trPr>
                <w:trHeight w:val="260"/>
              </w:trPr>
              <w:tc>
                <w:tcPr>
                  <w:tcW w:w="9070" w:type="dxa"/>
                  <w:tcMar>
                    <w:top w:w="40" w:type="dxa"/>
                    <w:left w:w="40" w:type="dxa"/>
                    <w:bottom w:w="40" w:type="dxa"/>
                    <w:right w:w="40" w:type="dxa"/>
                  </w:tcMar>
                </w:tcPr>
                <w:p w14:paraId="1EA3C796" w14:textId="00EFC92E" w:rsidR="00B66B29" w:rsidRPr="00447863" w:rsidRDefault="00B66B29">
                  <w:pPr>
                    <w:rPr>
                      <w:lang w:val="lt-LT"/>
                    </w:rPr>
                  </w:pPr>
                </w:p>
              </w:tc>
            </w:tr>
            <w:tr w:rsidR="00B66B29" w:rsidRPr="00447863" w14:paraId="66416343" w14:textId="77777777">
              <w:trPr>
                <w:trHeight w:val="340"/>
              </w:trPr>
              <w:tc>
                <w:tcPr>
                  <w:tcW w:w="9070" w:type="dxa"/>
                  <w:tcMar>
                    <w:top w:w="0" w:type="dxa"/>
                    <w:left w:w="0" w:type="dxa"/>
                    <w:bottom w:w="0" w:type="dxa"/>
                    <w:right w:w="0" w:type="dxa"/>
                  </w:tcMar>
                </w:tcPr>
                <w:p w14:paraId="71305532" w14:textId="77777777" w:rsidR="00B66B29" w:rsidRPr="00447863" w:rsidRDefault="00B66B29">
                  <w:pPr>
                    <w:rPr>
                      <w:lang w:val="lt-LT"/>
                    </w:rPr>
                  </w:pPr>
                </w:p>
              </w:tc>
            </w:tr>
          </w:tbl>
          <w:p w14:paraId="7589E42B" w14:textId="77777777" w:rsidR="00B66B29" w:rsidRPr="00447863" w:rsidRDefault="00B66B29">
            <w:pPr>
              <w:rPr>
                <w:lang w:val="lt-LT"/>
              </w:rPr>
            </w:pPr>
          </w:p>
        </w:tc>
      </w:tr>
      <w:tr w:rsidR="00B66B29" w:rsidRPr="00447863" w14:paraId="3E07EEC4" w14:textId="77777777">
        <w:trPr>
          <w:trHeight w:val="62"/>
        </w:trPr>
        <w:tc>
          <w:tcPr>
            <w:tcW w:w="13" w:type="dxa"/>
          </w:tcPr>
          <w:p w14:paraId="04363D06" w14:textId="77777777" w:rsidR="00B66B29" w:rsidRPr="00447863" w:rsidRDefault="00B66B29">
            <w:pPr>
              <w:pStyle w:val="EmptyLayoutCell"/>
              <w:rPr>
                <w:lang w:val="lt-LT"/>
              </w:rPr>
            </w:pPr>
          </w:p>
        </w:tc>
        <w:tc>
          <w:tcPr>
            <w:tcW w:w="1" w:type="dxa"/>
          </w:tcPr>
          <w:p w14:paraId="2FCFCB93" w14:textId="77777777" w:rsidR="00B66B29" w:rsidRPr="00447863" w:rsidRDefault="00B66B29">
            <w:pPr>
              <w:pStyle w:val="EmptyLayoutCell"/>
              <w:rPr>
                <w:lang w:val="lt-LT"/>
              </w:rPr>
            </w:pPr>
          </w:p>
        </w:tc>
        <w:tc>
          <w:tcPr>
            <w:tcW w:w="1" w:type="dxa"/>
          </w:tcPr>
          <w:p w14:paraId="51C18950" w14:textId="77777777" w:rsidR="00B66B29" w:rsidRPr="00447863" w:rsidRDefault="00B66B29">
            <w:pPr>
              <w:pStyle w:val="EmptyLayoutCell"/>
              <w:rPr>
                <w:lang w:val="lt-LT"/>
              </w:rPr>
            </w:pPr>
          </w:p>
        </w:tc>
        <w:tc>
          <w:tcPr>
            <w:tcW w:w="9055" w:type="dxa"/>
          </w:tcPr>
          <w:p w14:paraId="08BDA3C6" w14:textId="77777777" w:rsidR="00B66B29" w:rsidRPr="00447863" w:rsidRDefault="00B66B29">
            <w:pPr>
              <w:pStyle w:val="EmptyLayoutCell"/>
              <w:rPr>
                <w:lang w:val="lt-LT"/>
              </w:rPr>
            </w:pPr>
          </w:p>
        </w:tc>
        <w:tc>
          <w:tcPr>
            <w:tcW w:w="13" w:type="dxa"/>
          </w:tcPr>
          <w:p w14:paraId="6E409102" w14:textId="77777777" w:rsidR="00B66B29" w:rsidRPr="00447863" w:rsidRDefault="00B66B29">
            <w:pPr>
              <w:pStyle w:val="EmptyLayoutCell"/>
              <w:rPr>
                <w:lang w:val="lt-LT"/>
              </w:rPr>
            </w:pPr>
          </w:p>
        </w:tc>
      </w:tr>
      <w:tr w:rsidR="004070D8" w:rsidRPr="00447863" w14:paraId="0629AB08" w14:textId="77777777" w:rsidTr="004070D8">
        <w:tc>
          <w:tcPr>
            <w:tcW w:w="13" w:type="dxa"/>
          </w:tcPr>
          <w:p w14:paraId="515FA48D" w14:textId="77777777" w:rsidR="00B66B29" w:rsidRPr="00447863" w:rsidRDefault="00B66B29">
            <w:pPr>
              <w:pStyle w:val="EmptyLayoutCell"/>
              <w:rPr>
                <w:lang w:val="lt-LT"/>
              </w:rPr>
            </w:pPr>
          </w:p>
        </w:tc>
        <w:tc>
          <w:tcPr>
            <w:tcW w:w="1" w:type="dxa"/>
          </w:tcPr>
          <w:p w14:paraId="5D389CC6" w14:textId="77777777" w:rsidR="00B66B29" w:rsidRPr="00447863" w:rsidRDefault="00B66B29">
            <w:pPr>
              <w:pStyle w:val="EmptyLayoutCell"/>
              <w:rPr>
                <w:lang w:val="lt-LT"/>
              </w:rPr>
            </w:pPr>
          </w:p>
        </w:tc>
        <w:tc>
          <w:tcPr>
            <w:tcW w:w="1" w:type="dxa"/>
          </w:tcPr>
          <w:p w14:paraId="5FE332D1" w14:textId="77777777" w:rsidR="00B66B29" w:rsidRPr="00447863" w:rsidRDefault="00B66B2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66B29" w:rsidRPr="00447863" w14:paraId="240A7F4A" w14:textId="77777777">
              <w:trPr>
                <w:trHeight w:val="600"/>
              </w:trPr>
              <w:tc>
                <w:tcPr>
                  <w:tcW w:w="9070" w:type="dxa"/>
                  <w:tcMar>
                    <w:top w:w="40" w:type="dxa"/>
                    <w:left w:w="40" w:type="dxa"/>
                    <w:bottom w:w="40" w:type="dxa"/>
                    <w:right w:w="40" w:type="dxa"/>
                  </w:tcMar>
                </w:tcPr>
                <w:p w14:paraId="2A21626E" w14:textId="77777777" w:rsidR="00B66B29" w:rsidRPr="00447863" w:rsidRDefault="00B66B29">
                  <w:pPr>
                    <w:jc w:val="center"/>
                    <w:rPr>
                      <w:lang w:val="lt-LT"/>
                    </w:rPr>
                  </w:pPr>
                  <w:r w:rsidRPr="00447863">
                    <w:rPr>
                      <w:b/>
                      <w:color w:val="000000"/>
                      <w:sz w:val="24"/>
                      <w:lang w:val="lt-LT"/>
                    </w:rPr>
                    <w:t>VI SKYRIUS</w:t>
                  </w:r>
                </w:p>
                <w:p w14:paraId="5DC9DC04" w14:textId="77777777" w:rsidR="00B66B29" w:rsidRPr="00447863" w:rsidRDefault="00B66B29">
                  <w:pPr>
                    <w:jc w:val="center"/>
                    <w:rPr>
                      <w:lang w:val="lt-LT"/>
                    </w:rPr>
                  </w:pPr>
                  <w:r w:rsidRPr="00447863">
                    <w:rPr>
                      <w:b/>
                      <w:color w:val="000000"/>
                      <w:sz w:val="24"/>
                      <w:lang w:val="lt-LT"/>
                    </w:rPr>
                    <w:t>KOMPETENCIJOS</w:t>
                  </w:r>
                </w:p>
              </w:tc>
            </w:tr>
            <w:tr w:rsidR="00B66B29" w:rsidRPr="00447863" w14:paraId="49BB5D13" w14:textId="77777777">
              <w:trPr>
                <w:trHeight w:val="260"/>
              </w:trPr>
              <w:tc>
                <w:tcPr>
                  <w:tcW w:w="9070" w:type="dxa"/>
                  <w:tcMar>
                    <w:top w:w="40" w:type="dxa"/>
                    <w:left w:w="40" w:type="dxa"/>
                    <w:bottom w:w="40" w:type="dxa"/>
                    <w:right w:w="40" w:type="dxa"/>
                  </w:tcMar>
                </w:tcPr>
                <w:p w14:paraId="41C1FAB2" w14:textId="70CDCC2C"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 Bendrosios kompetencijos ir jų pakankami lygiai:</w:t>
                  </w:r>
                  <w:r w:rsidRPr="00447863">
                    <w:rPr>
                      <w:color w:val="FFFFFF"/>
                      <w:sz w:val="24"/>
                      <w:lang w:val="lt-LT"/>
                    </w:rPr>
                    <w:t>0</w:t>
                  </w:r>
                </w:p>
              </w:tc>
            </w:tr>
            <w:tr w:rsidR="00B66B29" w:rsidRPr="00447863" w14:paraId="1E1852AC"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5E4A827D" w14:textId="77777777">
                    <w:trPr>
                      <w:trHeight w:val="260"/>
                    </w:trPr>
                    <w:tc>
                      <w:tcPr>
                        <w:tcW w:w="9070" w:type="dxa"/>
                        <w:tcMar>
                          <w:top w:w="40" w:type="dxa"/>
                          <w:left w:w="40" w:type="dxa"/>
                          <w:bottom w:w="40" w:type="dxa"/>
                          <w:right w:w="40" w:type="dxa"/>
                        </w:tcMar>
                      </w:tcPr>
                      <w:p w14:paraId="33EE76A6" w14:textId="0B80EED1"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.1. komunikacija – 4;</w:t>
                        </w:r>
                      </w:p>
                    </w:tc>
                  </w:tr>
                  <w:tr w:rsidR="00B66B29" w:rsidRPr="00447863" w14:paraId="2FD6C886" w14:textId="77777777">
                    <w:trPr>
                      <w:trHeight w:val="260"/>
                    </w:trPr>
                    <w:tc>
                      <w:tcPr>
                        <w:tcW w:w="9070" w:type="dxa"/>
                        <w:tcMar>
                          <w:top w:w="40" w:type="dxa"/>
                          <w:left w:w="40" w:type="dxa"/>
                          <w:bottom w:w="40" w:type="dxa"/>
                          <w:right w:w="40" w:type="dxa"/>
                        </w:tcMar>
                      </w:tcPr>
                      <w:p w14:paraId="6B7CDA7C" w14:textId="4C98124A"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.2. analizė ir pagrindimas – 5;</w:t>
                        </w:r>
                      </w:p>
                    </w:tc>
                  </w:tr>
                  <w:tr w:rsidR="00B66B29" w:rsidRPr="00447863" w14:paraId="31FE4644" w14:textId="77777777">
                    <w:trPr>
                      <w:trHeight w:val="260"/>
                    </w:trPr>
                    <w:tc>
                      <w:tcPr>
                        <w:tcW w:w="9070" w:type="dxa"/>
                        <w:tcMar>
                          <w:top w:w="40" w:type="dxa"/>
                          <w:left w:w="40" w:type="dxa"/>
                          <w:bottom w:w="40" w:type="dxa"/>
                          <w:right w:w="40" w:type="dxa"/>
                        </w:tcMar>
                      </w:tcPr>
                      <w:p w14:paraId="5DD791B9" w14:textId="561CA909"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.3. patikimumas ir atsakingumas – 5;</w:t>
                        </w:r>
                      </w:p>
                    </w:tc>
                  </w:tr>
                  <w:tr w:rsidR="00B66B29" w:rsidRPr="00447863" w14:paraId="11860739" w14:textId="77777777">
                    <w:trPr>
                      <w:trHeight w:val="260"/>
                    </w:trPr>
                    <w:tc>
                      <w:tcPr>
                        <w:tcW w:w="9070" w:type="dxa"/>
                        <w:tcMar>
                          <w:top w:w="40" w:type="dxa"/>
                          <w:left w:w="40" w:type="dxa"/>
                          <w:bottom w:w="40" w:type="dxa"/>
                          <w:right w:w="40" w:type="dxa"/>
                        </w:tcMar>
                      </w:tcPr>
                      <w:p w14:paraId="02DA734D" w14:textId="678FC19E"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.4. organizuotumas – 5;</w:t>
                        </w:r>
                      </w:p>
                    </w:tc>
                  </w:tr>
                  <w:tr w:rsidR="00B66B29" w:rsidRPr="00447863" w14:paraId="0A515721" w14:textId="77777777">
                    <w:trPr>
                      <w:trHeight w:val="260"/>
                    </w:trPr>
                    <w:tc>
                      <w:tcPr>
                        <w:tcW w:w="9070" w:type="dxa"/>
                        <w:tcMar>
                          <w:top w:w="40" w:type="dxa"/>
                          <w:left w:w="40" w:type="dxa"/>
                          <w:bottom w:w="40" w:type="dxa"/>
                          <w:right w:w="40" w:type="dxa"/>
                        </w:tcMar>
                      </w:tcPr>
                      <w:p w14:paraId="5DCFDCAA" w14:textId="540E2657" w:rsidR="00B66B29" w:rsidRPr="00447863" w:rsidRDefault="00B66B29">
                        <w:pPr>
                          <w:rPr>
                            <w:lang w:val="lt-LT"/>
                          </w:rPr>
                        </w:pPr>
                        <w:r w:rsidRPr="00447863">
                          <w:rPr>
                            <w:color w:val="000000"/>
                            <w:sz w:val="24"/>
                            <w:lang w:val="lt-LT"/>
                          </w:rPr>
                          <w:t>2</w:t>
                        </w:r>
                        <w:r w:rsidR="00D453DF">
                          <w:rPr>
                            <w:color w:val="000000"/>
                            <w:sz w:val="24"/>
                            <w:lang w:val="lt-LT"/>
                          </w:rPr>
                          <w:t>3</w:t>
                        </w:r>
                        <w:r w:rsidRPr="00447863">
                          <w:rPr>
                            <w:color w:val="000000"/>
                            <w:sz w:val="24"/>
                            <w:lang w:val="lt-LT"/>
                          </w:rPr>
                          <w:t>.5. vertės visuomenei kūrimas – 4.</w:t>
                        </w:r>
                      </w:p>
                    </w:tc>
                  </w:tr>
                </w:tbl>
                <w:p w14:paraId="6D8839A5" w14:textId="77777777" w:rsidR="00B66B29" w:rsidRPr="00447863" w:rsidRDefault="00B66B29">
                  <w:pPr>
                    <w:rPr>
                      <w:lang w:val="lt-LT"/>
                    </w:rPr>
                  </w:pPr>
                </w:p>
              </w:tc>
            </w:tr>
            <w:tr w:rsidR="00B66B29" w:rsidRPr="00447863" w14:paraId="762AD357" w14:textId="77777777">
              <w:trPr>
                <w:trHeight w:val="260"/>
              </w:trPr>
              <w:tc>
                <w:tcPr>
                  <w:tcW w:w="9070" w:type="dxa"/>
                  <w:tcMar>
                    <w:top w:w="40" w:type="dxa"/>
                    <w:left w:w="40" w:type="dxa"/>
                    <w:bottom w:w="40" w:type="dxa"/>
                    <w:right w:w="40" w:type="dxa"/>
                  </w:tcMar>
                </w:tcPr>
                <w:p w14:paraId="26286155" w14:textId="4BB69ABC" w:rsidR="00B66B29" w:rsidRPr="00447863" w:rsidRDefault="00B66B29">
                  <w:pPr>
                    <w:rPr>
                      <w:lang w:val="lt-LT"/>
                    </w:rPr>
                  </w:pPr>
                  <w:r w:rsidRPr="00447863">
                    <w:rPr>
                      <w:color w:val="000000"/>
                      <w:sz w:val="24"/>
                      <w:lang w:val="lt-LT"/>
                    </w:rPr>
                    <w:t>2</w:t>
                  </w:r>
                  <w:r w:rsidR="00E93FF6">
                    <w:rPr>
                      <w:color w:val="000000"/>
                      <w:sz w:val="24"/>
                      <w:lang w:val="lt-LT"/>
                    </w:rPr>
                    <w:t>4</w:t>
                  </w:r>
                  <w:r w:rsidRPr="00447863">
                    <w:rPr>
                      <w:color w:val="000000"/>
                      <w:sz w:val="24"/>
                      <w:lang w:val="lt-LT"/>
                    </w:rPr>
                    <w:t>. Vadybinės ir lyderystės kompetencijos ir jų pakankami lygiai:</w:t>
                  </w:r>
                  <w:r w:rsidRPr="00447863">
                    <w:rPr>
                      <w:color w:val="FFFFFF"/>
                      <w:sz w:val="24"/>
                      <w:lang w:val="lt-LT"/>
                    </w:rPr>
                    <w:t>0</w:t>
                  </w:r>
                </w:p>
              </w:tc>
            </w:tr>
            <w:tr w:rsidR="00B66B29" w:rsidRPr="00447863" w14:paraId="45DC4E2E"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22AB8EF7" w14:textId="77777777">
                    <w:trPr>
                      <w:trHeight w:val="260"/>
                    </w:trPr>
                    <w:tc>
                      <w:tcPr>
                        <w:tcW w:w="9070" w:type="dxa"/>
                        <w:tcMar>
                          <w:top w:w="40" w:type="dxa"/>
                          <w:left w:w="40" w:type="dxa"/>
                          <w:bottom w:w="40" w:type="dxa"/>
                          <w:right w:w="40" w:type="dxa"/>
                        </w:tcMar>
                      </w:tcPr>
                      <w:p w14:paraId="63FAAC29" w14:textId="36645A1B" w:rsidR="00B66B29" w:rsidRPr="00447863" w:rsidRDefault="00B66B29">
                        <w:pPr>
                          <w:rPr>
                            <w:lang w:val="lt-LT"/>
                          </w:rPr>
                        </w:pPr>
                        <w:r w:rsidRPr="00447863">
                          <w:rPr>
                            <w:color w:val="000000"/>
                            <w:sz w:val="24"/>
                            <w:lang w:val="lt-LT"/>
                          </w:rPr>
                          <w:t>2</w:t>
                        </w:r>
                        <w:r w:rsidR="00E93FF6">
                          <w:rPr>
                            <w:color w:val="000000"/>
                            <w:sz w:val="24"/>
                            <w:lang w:val="lt-LT"/>
                          </w:rPr>
                          <w:t>4</w:t>
                        </w:r>
                        <w:r w:rsidRPr="00447863">
                          <w:rPr>
                            <w:color w:val="000000"/>
                            <w:sz w:val="24"/>
                            <w:lang w:val="lt-LT"/>
                          </w:rPr>
                          <w:t>.1. lyderystė – 4;</w:t>
                        </w:r>
                      </w:p>
                    </w:tc>
                  </w:tr>
                  <w:tr w:rsidR="00B66B29" w:rsidRPr="00447863" w14:paraId="349C64F7" w14:textId="77777777">
                    <w:trPr>
                      <w:trHeight w:val="260"/>
                    </w:trPr>
                    <w:tc>
                      <w:tcPr>
                        <w:tcW w:w="9070" w:type="dxa"/>
                        <w:tcMar>
                          <w:top w:w="40" w:type="dxa"/>
                          <w:left w:w="40" w:type="dxa"/>
                          <w:bottom w:w="40" w:type="dxa"/>
                          <w:right w:w="40" w:type="dxa"/>
                        </w:tcMar>
                      </w:tcPr>
                      <w:p w14:paraId="2A986D0D" w14:textId="61D18081" w:rsidR="00B66B29" w:rsidRPr="00447863" w:rsidRDefault="00B66B29">
                        <w:pPr>
                          <w:rPr>
                            <w:lang w:val="lt-LT"/>
                          </w:rPr>
                        </w:pPr>
                        <w:r w:rsidRPr="00447863">
                          <w:rPr>
                            <w:color w:val="000000"/>
                            <w:sz w:val="24"/>
                            <w:lang w:val="lt-LT"/>
                          </w:rPr>
                          <w:t>2</w:t>
                        </w:r>
                        <w:r w:rsidR="00E93FF6">
                          <w:rPr>
                            <w:color w:val="000000"/>
                            <w:sz w:val="24"/>
                            <w:lang w:val="lt-LT"/>
                          </w:rPr>
                          <w:t>4</w:t>
                        </w:r>
                        <w:r w:rsidRPr="00447863">
                          <w:rPr>
                            <w:color w:val="000000"/>
                            <w:sz w:val="24"/>
                            <w:lang w:val="lt-LT"/>
                          </w:rPr>
                          <w:t>.2. veiklos valdymas – 5;</w:t>
                        </w:r>
                      </w:p>
                    </w:tc>
                  </w:tr>
                  <w:tr w:rsidR="00B66B29" w:rsidRPr="00447863" w14:paraId="3FD84BD0" w14:textId="77777777">
                    <w:trPr>
                      <w:trHeight w:val="260"/>
                    </w:trPr>
                    <w:tc>
                      <w:tcPr>
                        <w:tcW w:w="9070" w:type="dxa"/>
                        <w:tcMar>
                          <w:top w:w="40" w:type="dxa"/>
                          <w:left w:w="40" w:type="dxa"/>
                          <w:bottom w:w="40" w:type="dxa"/>
                          <w:right w:w="40" w:type="dxa"/>
                        </w:tcMar>
                      </w:tcPr>
                      <w:p w14:paraId="6EDA1804" w14:textId="36DD933A" w:rsidR="00B66B29" w:rsidRPr="00447863" w:rsidRDefault="00B66B29">
                        <w:pPr>
                          <w:rPr>
                            <w:lang w:val="lt-LT"/>
                          </w:rPr>
                        </w:pPr>
                        <w:r w:rsidRPr="00447863">
                          <w:rPr>
                            <w:color w:val="000000"/>
                            <w:sz w:val="24"/>
                            <w:lang w:val="lt-LT"/>
                          </w:rPr>
                          <w:t>2</w:t>
                        </w:r>
                        <w:r w:rsidR="00E93FF6">
                          <w:rPr>
                            <w:color w:val="000000"/>
                            <w:sz w:val="24"/>
                            <w:lang w:val="lt-LT"/>
                          </w:rPr>
                          <w:t>4</w:t>
                        </w:r>
                        <w:r w:rsidRPr="00447863">
                          <w:rPr>
                            <w:color w:val="000000"/>
                            <w:sz w:val="24"/>
                            <w:lang w:val="lt-LT"/>
                          </w:rPr>
                          <w:t>.3. strateginis požiūris – 4.</w:t>
                        </w:r>
                      </w:p>
                    </w:tc>
                  </w:tr>
                </w:tbl>
                <w:p w14:paraId="67E135DD" w14:textId="77777777" w:rsidR="00B66B29" w:rsidRPr="00447863" w:rsidRDefault="00B66B29">
                  <w:pPr>
                    <w:rPr>
                      <w:lang w:val="lt-LT"/>
                    </w:rPr>
                  </w:pPr>
                </w:p>
              </w:tc>
            </w:tr>
            <w:tr w:rsidR="00B66B29" w:rsidRPr="00447863" w14:paraId="10144247" w14:textId="77777777">
              <w:trPr>
                <w:trHeight w:val="260"/>
              </w:trPr>
              <w:tc>
                <w:tcPr>
                  <w:tcW w:w="9070" w:type="dxa"/>
                  <w:tcMar>
                    <w:top w:w="40" w:type="dxa"/>
                    <w:left w:w="40" w:type="dxa"/>
                    <w:bottom w:w="40" w:type="dxa"/>
                    <w:right w:w="40" w:type="dxa"/>
                  </w:tcMar>
                </w:tcPr>
                <w:p w14:paraId="2FB00DF5" w14:textId="7815CACF" w:rsidR="00B66B29" w:rsidRPr="00447863" w:rsidRDefault="00B66B29">
                  <w:pPr>
                    <w:rPr>
                      <w:lang w:val="lt-LT"/>
                    </w:rPr>
                  </w:pPr>
                  <w:r w:rsidRPr="00447863">
                    <w:rPr>
                      <w:color w:val="000000"/>
                      <w:sz w:val="24"/>
                      <w:lang w:val="lt-LT"/>
                    </w:rPr>
                    <w:t>2</w:t>
                  </w:r>
                  <w:r w:rsidR="00E93FF6">
                    <w:rPr>
                      <w:color w:val="000000"/>
                      <w:sz w:val="24"/>
                      <w:lang w:val="lt-LT"/>
                    </w:rPr>
                    <w:t>5</w:t>
                  </w:r>
                  <w:r w:rsidRPr="00447863">
                    <w:rPr>
                      <w:color w:val="000000"/>
                      <w:sz w:val="24"/>
                      <w:lang w:val="lt-LT"/>
                    </w:rPr>
                    <w:t>. Specifinės kompetencijos ir jų pakankami lygiai:</w:t>
                  </w:r>
                  <w:r w:rsidRPr="00447863">
                    <w:rPr>
                      <w:color w:val="FFFFFF"/>
                      <w:sz w:val="24"/>
                      <w:lang w:val="lt-LT"/>
                    </w:rPr>
                    <w:t>0</w:t>
                  </w:r>
                </w:p>
              </w:tc>
            </w:tr>
            <w:tr w:rsidR="00B66B29" w:rsidRPr="00447863" w14:paraId="342587C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3EA73883" w14:textId="77777777">
                    <w:trPr>
                      <w:trHeight w:val="260"/>
                    </w:trPr>
                    <w:tc>
                      <w:tcPr>
                        <w:tcW w:w="9070" w:type="dxa"/>
                        <w:tcMar>
                          <w:top w:w="40" w:type="dxa"/>
                          <w:left w:w="40" w:type="dxa"/>
                          <w:bottom w:w="40" w:type="dxa"/>
                          <w:right w:w="40" w:type="dxa"/>
                        </w:tcMar>
                      </w:tcPr>
                      <w:p w14:paraId="743F6233" w14:textId="1701B895" w:rsidR="00B66B29" w:rsidRPr="00447863" w:rsidRDefault="00B66B29">
                        <w:pPr>
                          <w:rPr>
                            <w:lang w:val="lt-LT"/>
                          </w:rPr>
                        </w:pPr>
                        <w:r w:rsidRPr="00447863">
                          <w:rPr>
                            <w:color w:val="000000"/>
                            <w:sz w:val="24"/>
                            <w:lang w:val="lt-LT"/>
                          </w:rPr>
                          <w:lastRenderedPageBreak/>
                          <w:t>2</w:t>
                        </w:r>
                        <w:r w:rsidR="00E93FF6">
                          <w:rPr>
                            <w:color w:val="000000"/>
                            <w:sz w:val="24"/>
                            <w:lang w:val="lt-LT"/>
                          </w:rPr>
                          <w:t>5</w:t>
                        </w:r>
                        <w:r w:rsidRPr="00447863">
                          <w:rPr>
                            <w:color w:val="000000"/>
                            <w:sz w:val="24"/>
                            <w:lang w:val="lt-LT"/>
                          </w:rPr>
                          <w:t>.1. informacijos valdymas – 5.</w:t>
                        </w:r>
                      </w:p>
                    </w:tc>
                  </w:tr>
                </w:tbl>
                <w:p w14:paraId="302FC857" w14:textId="77777777" w:rsidR="00B66B29" w:rsidRPr="00447863" w:rsidRDefault="00B66B29">
                  <w:pPr>
                    <w:rPr>
                      <w:lang w:val="lt-LT"/>
                    </w:rPr>
                  </w:pPr>
                </w:p>
              </w:tc>
            </w:tr>
            <w:tr w:rsidR="00B66B29" w:rsidRPr="00447863" w14:paraId="27D5EEBE" w14:textId="77777777">
              <w:trPr>
                <w:trHeight w:val="260"/>
              </w:trPr>
              <w:tc>
                <w:tcPr>
                  <w:tcW w:w="9070" w:type="dxa"/>
                  <w:tcMar>
                    <w:top w:w="40" w:type="dxa"/>
                    <w:left w:w="40" w:type="dxa"/>
                    <w:bottom w:w="40" w:type="dxa"/>
                    <w:right w:w="40" w:type="dxa"/>
                  </w:tcMar>
                </w:tcPr>
                <w:p w14:paraId="1ED68C6D" w14:textId="49E1EEE8" w:rsidR="00B66B29" w:rsidRPr="00447863" w:rsidRDefault="00B66B29">
                  <w:pPr>
                    <w:rPr>
                      <w:lang w:val="lt-LT"/>
                    </w:rPr>
                  </w:pPr>
                  <w:r w:rsidRPr="00447863">
                    <w:rPr>
                      <w:color w:val="000000"/>
                      <w:sz w:val="24"/>
                      <w:lang w:val="lt-LT"/>
                    </w:rPr>
                    <w:t>2</w:t>
                  </w:r>
                  <w:r w:rsidR="00E93FF6">
                    <w:rPr>
                      <w:color w:val="000000"/>
                      <w:sz w:val="24"/>
                      <w:lang w:val="lt-LT"/>
                    </w:rPr>
                    <w:t>6</w:t>
                  </w:r>
                  <w:r w:rsidRPr="00447863">
                    <w:rPr>
                      <w:color w:val="000000"/>
                      <w:sz w:val="24"/>
                      <w:lang w:val="lt-LT"/>
                    </w:rPr>
                    <w:t>. Profesinės kompetencijos ir jų pakankami lygiai:</w:t>
                  </w:r>
                  <w:r w:rsidRPr="00447863">
                    <w:rPr>
                      <w:color w:val="FFFFFF"/>
                      <w:sz w:val="24"/>
                      <w:lang w:val="lt-LT"/>
                    </w:rPr>
                    <w:t>0</w:t>
                  </w:r>
                </w:p>
              </w:tc>
            </w:tr>
            <w:tr w:rsidR="00B66B29" w:rsidRPr="00447863" w14:paraId="000B7ED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6B29" w:rsidRPr="00447863" w14:paraId="608CCBB0" w14:textId="77777777">
                    <w:trPr>
                      <w:trHeight w:val="260"/>
                    </w:trPr>
                    <w:tc>
                      <w:tcPr>
                        <w:tcW w:w="9070" w:type="dxa"/>
                        <w:tcMar>
                          <w:top w:w="40" w:type="dxa"/>
                          <w:left w:w="40" w:type="dxa"/>
                          <w:bottom w:w="40" w:type="dxa"/>
                          <w:right w:w="40" w:type="dxa"/>
                        </w:tcMar>
                      </w:tcPr>
                      <w:p w14:paraId="5534AAE4" w14:textId="6FEB63E9" w:rsidR="00B66B29" w:rsidRPr="00447863" w:rsidRDefault="00B66B29">
                        <w:pPr>
                          <w:rPr>
                            <w:lang w:val="lt-LT"/>
                          </w:rPr>
                        </w:pPr>
                        <w:r w:rsidRPr="00447863">
                          <w:rPr>
                            <w:color w:val="000000"/>
                            <w:sz w:val="24"/>
                            <w:lang w:val="lt-LT"/>
                          </w:rPr>
                          <w:t>2</w:t>
                        </w:r>
                        <w:r w:rsidR="00E93FF6">
                          <w:rPr>
                            <w:color w:val="000000"/>
                            <w:sz w:val="24"/>
                            <w:lang w:val="lt-LT"/>
                          </w:rPr>
                          <w:t>6</w:t>
                        </w:r>
                        <w:r w:rsidRPr="00447863">
                          <w:rPr>
                            <w:color w:val="000000"/>
                            <w:sz w:val="24"/>
                            <w:lang w:val="lt-LT"/>
                          </w:rPr>
                          <w:t>.1. veiklos planavimas – 5.</w:t>
                        </w:r>
                      </w:p>
                    </w:tc>
                  </w:tr>
                </w:tbl>
                <w:p w14:paraId="146EF722" w14:textId="77777777" w:rsidR="00B66B29" w:rsidRPr="00447863" w:rsidRDefault="00B66B29">
                  <w:pPr>
                    <w:rPr>
                      <w:lang w:val="lt-LT"/>
                    </w:rPr>
                  </w:pPr>
                </w:p>
              </w:tc>
            </w:tr>
          </w:tbl>
          <w:p w14:paraId="540CB286" w14:textId="77777777" w:rsidR="00B66B29" w:rsidRPr="00447863" w:rsidRDefault="00B66B29">
            <w:pPr>
              <w:rPr>
                <w:lang w:val="lt-LT"/>
              </w:rPr>
            </w:pPr>
          </w:p>
        </w:tc>
      </w:tr>
      <w:tr w:rsidR="00B66B29" w:rsidRPr="00447863" w14:paraId="04A0F470" w14:textId="77777777">
        <w:trPr>
          <w:trHeight w:val="517"/>
        </w:trPr>
        <w:tc>
          <w:tcPr>
            <w:tcW w:w="13" w:type="dxa"/>
          </w:tcPr>
          <w:p w14:paraId="079305AF" w14:textId="77777777" w:rsidR="00B66B29" w:rsidRPr="00447863" w:rsidRDefault="00B66B29">
            <w:pPr>
              <w:pStyle w:val="EmptyLayoutCell"/>
              <w:rPr>
                <w:lang w:val="lt-LT"/>
              </w:rPr>
            </w:pPr>
          </w:p>
        </w:tc>
        <w:tc>
          <w:tcPr>
            <w:tcW w:w="1" w:type="dxa"/>
          </w:tcPr>
          <w:p w14:paraId="2E4DD1C2" w14:textId="77777777" w:rsidR="00B66B29" w:rsidRPr="00447863" w:rsidRDefault="00B66B29">
            <w:pPr>
              <w:pStyle w:val="EmptyLayoutCell"/>
              <w:rPr>
                <w:lang w:val="lt-LT"/>
              </w:rPr>
            </w:pPr>
          </w:p>
        </w:tc>
        <w:tc>
          <w:tcPr>
            <w:tcW w:w="1" w:type="dxa"/>
          </w:tcPr>
          <w:p w14:paraId="7A74C861" w14:textId="77777777" w:rsidR="00B66B29" w:rsidRPr="00447863" w:rsidRDefault="00B66B29">
            <w:pPr>
              <w:pStyle w:val="EmptyLayoutCell"/>
              <w:rPr>
                <w:lang w:val="lt-LT"/>
              </w:rPr>
            </w:pPr>
          </w:p>
        </w:tc>
        <w:tc>
          <w:tcPr>
            <w:tcW w:w="9055" w:type="dxa"/>
          </w:tcPr>
          <w:p w14:paraId="6D382753" w14:textId="77777777" w:rsidR="00B66B29" w:rsidRPr="00447863" w:rsidRDefault="00B66B29">
            <w:pPr>
              <w:pStyle w:val="EmptyLayoutCell"/>
              <w:rPr>
                <w:lang w:val="lt-LT"/>
              </w:rPr>
            </w:pPr>
          </w:p>
        </w:tc>
        <w:tc>
          <w:tcPr>
            <w:tcW w:w="13" w:type="dxa"/>
          </w:tcPr>
          <w:p w14:paraId="1E497F2F" w14:textId="77777777" w:rsidR="00B66B29" w:rsidRPr="00447863" w:rsidRDefault="00B66B29">
            <w:pPr>
              <w:pStyle w:val="EmptyLayoutCell"/>
              <w:rPr>
                <w:lang w:val="lt-LT"/>
              </w:rPr>
            </w:pPr>
          </w:p>
        </w:tc>
      </w:tr>
      <w:tr w:rsidR="004070D8" w:rsidRPr="00447863" w14:paraId="1DF5D0E8" w14:textId="77777777" w:rsidTr="004070D8">
        <w:tc>
          <w:tcPr>
            <w:tcW w:w="13" w:type="dxa"/>
          </w:tcPr>
          <w:p w14:paraId="2DCE0F4E" w14:textId="77777777" w:rsidR="00B66B29" w:rsidRPr="00447863" w:rsidRDefault="00B66B29">
            <w:pPr>
              <w:pStyle w:val="EmptyLayoutCell"/>
              <w:rPr>
                <w:lang w:val="lt-LT"/>
              </w:rPr>
            </w:pPr>
          </w:p>
        </w:tc>
        <w:tc>
          <w:tcPr>
            <w:tcW w:w="1" w:type="dxa"/>
          </w:tcPr>
          <w:p w14:paraId="552DFA07" w14:textId="77777777" w:rsidR="00B66B29" w:rsidRPr="00447863" w:rsidRDefault="00B66B29">
            <w:pPr>
              <w:pStyle w:val="EmptyLayoutCell"/>
              <w:rPr>
                <w:lang w:val="lt-LT"/>
              </w:rPr>
            </w:pPr>
          </w:p>
        </w:tc>
        <w:tc>
          <w:tcPr>
            <w:tcW w:w="1" w:type="dxa"/>
          </w:tcPr>
          <w:p w14:paraId="5FDDBE73" w14:textId="77777777" w:rsidR="00B66B29" w:rsidRPr="00447863" w:rsidRDefault="00B66B2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B66B29" w:rsidRPr="00447863" w14:paraId="0979C5F1" w14:textId="77777777">
              <w:trPr>
                <w:trHeight w:val="260"/>
              </w:trPr>
              <w:tc>
                <w:tcPr>
                  <w:tcW w:w="3401" w:type="dxa"/>
                  <w:tcMar>
                    <w:top w:w="40" w:type="dxa"/>
                    <w:left w:w="40" w:type="dxa"/>
                    <w:bottom w:w="40" w:type="dxa"/>
                    <w:right w:w="40" w:type="dxa"/>
                  </w:tcMar>
                </w:tcPr>
                <w:p w14:paraId="58E02ECC" w14:textId="77777777" w:rsidR="00B66B29" w:rsidRPr="00447863" w:rsidRDefault="00B66B29">
                  <w:pPr>
                    <w:rPr>
                      <w:lang w:val="lt-LT"/>
                    </w:rPr>
                  </w:pPr>
                  <w:r w:rsidRPr="00447863">
                    <w:rPr>
                      <w:color w:val="000000"/>
                      <w:sz w:val="24"/>
                      <w:lang w:val="lt-LT"/>
                    </w:rPr>
                    <w:t>Susipažinau</w:t>
                  </w:r>
                </w:p>
              </w:tc>
              <w:tc>
                <w:tcPr>
                  <w:tcW w:w="5669" w:type="dxa"/>
                  <w:tcMar>
                    <w:top w:w="40" w:type="dxa"/>
                    <w:left w:w="40" w:type="dxa"/>
                    <w:bottom w:w="40" w:type="dxa"/>
                    <w:right w:w="40" w:type="dxa"/>
                  </w:tcMar>
                </w:tcPr>
                <w:p w14:paraId="2B702CF7" w14:textId="77777777" w:rsidR="00B66B29" w:rsidRPr="00447863" w:rsidRDefault="00B66B29">
                  <w:pPr>
                    <w:rPr>
                      <w:lang w:val="lt-LT"/>
                    </w:rPr>
                  </w:pPr>
                </w:p>
              </w:tc>
            </w:tr>
            <w:tr w:rsidR="00B66B29" w:rsidRPr="00447863" w14:paraId="02C47655" w14:textId="77777777">
              <w:trPr>
                <w:trHeight w:val="260"/>
              </w:trPr>
              <w:tc>
                <w:tcPr>
                  <w:tcW w:w="3401" w:type="dxa"/>
                  <w:tcBorders>
                    <w:bottom w:val="single" w:sz="2" w:space="0" w:color="000000"/>
                  </w:tcBorders>
                  <w:tcMar>
                    <w:top w:w="40" w:type="dxa"/>
                    <w:left w:w="40" w:type="dxa"/>
                    <w:bottom w:w="40" w:type="dxa"/>
                    <w:right w:w="40" w:type="dxa"/>
                  </w:tcMar>
                </w:tcPr>
                <w:p w14:paraId="1FAB6999" w14:textId="77777777" w:rsidR="00B66B29" w:rsidRPr="00447863" w:rsidRDefault="00B66B29">
                  <w:pPr>
                    <w:rPr>
                      <w:lang w:val="lt-LT"/>
                    </w:rPr>
                  </w:pPr>
                </w:p>
              </w:tc>
              <w:tc>
                <w:tcPr>
                  <w:tcW w:w="5669" w:type="dxa"/>
                  <w:tcMar>
                    <w:top w:w="40" w:type="dxa"/>
                    <w:left w:w="40" w:type="dxa"/>
                    <w:bottom w:w="40" w:type="dxa"/>
                    <w:right w:w="40" w:type="dxa"/>
                  </w:tcMar>
                </w:tcPr>
                <w:p w14:paraId="0DFECB28" w14:textId="77777777" w:rsidR="00B66B29" w:rsidRPr="00447863" w:rsidRDefault="00B66B29">
                  <w:pPr>
                    <w:rPr>
                      <w:lang w:val="lt-LT"/>
                    </w:rPr>
                  </w:pPr>
                </w:p>
              </w:tc>
            </w:tr>
            <w:tr w:rsidR="00B66B29" w:rsidRPr="00447863" w14:paraId="031D560B" w14:textId="77777777">
              <w:trPr>
                <w:trHeight w:val="260"/>
              </w:trPr>
              <w:tc>
                <w:tcPr>
                  <w:tcW w:w="3401" w:type="dxa"/>
                  <w:tcMar>
                    <w:top w:w="40" w:type="dxa"/>
                    <w:left w:w="40" w:type="dxa"/>
                    <w:bottom w:w="40" w:type="dxa"/>
                    <w:right w:w="40" w:type="dxa"/>
                  </w:tcMar>
                </w:tcPr>
                <w:p w14:paraId="45FC4237" w14:textId="77777777" w:rsidR="00B66B29" w:rsidRPr="00447863" w:rsidRDefault="00B66B29">
                  <w:pPr>
                    <w:rPr>
                      <w:lang w:val="lt-LT"/>
                    </w:rPr>
                  </w:pPr>
                  <w:r w:rsidRPr="00447863">
                    <w:rPr>
                      <w:color w:val="000000"/>
                      <w:lang w:val="lt-LT"/>
                    </w:rPr>
                    <w:t>(Parašas)</w:t>
                  </w:r>
                </w:p>
              </w:tc>
              <w:tc>
                <w:tcPr>
                  <w:tcW w:w="5669" w:type="dxa"/>
                  <w:tcMar>
                    <w:top w:w="40" w:type="dxa"/>
                    <w:left w:w="40" w:type="dxa"/>
                    <w:bottom w:w="40" w:type="dxa"/>
                    <w:right w:w="40" w:type="dxa"/>
                  </w:tcMar>
                </w:tcPr>
                <w:p w14:paraId="79851FAE" w14:textId="77777777" w:rsidR="00B66B29" w:rsidRPr="00447863" w:rsidRDefault="00B66B29">
                  <w:pPr>
                    <w:rPr>
                      <w:lang w:val="lt-LT"/>
                    </w:rPr>
                  </w:pPr>
                </w:p>
              </w:tc>
            </w:tr>
            <w:tr w:rsidR="00B66B29" w:rsidRPr="00447863" w14:paraId="4EB01571" w14:textId="77777777">
              <w:trPr>
                <w:trHeight w:val="260"/>
              </w:trPr>
              <w:tc>
                <w:tcPr>
                  <w:tcW w:w="3401" w:type="dxa"/>
                  <w:tcBorders>
                    <w:bottom w:val="single" w:sz="2" w:space="0" w:color="000000"/>
                  </w:tcBorders>
                  <w:tcMar>
                    <w:top w:w="40" w:type="dxa"/>
                    <w:left w:w="40" w:type="dxa"/>
                    <w:bottom w:w="40" w:type="dxa"/>
                    <w:right w:w="40" w:type="dxa"/>
                  </w:tcMar>
                </w:tcPr>
                <w:p w14:paraId="177A92FB" w14:textId="77777777" w:rsidR="00B66B29" w:rsidRPr="00447863" w:rsidRDefault="00B66B29">
                  <w:pPr>
                    <w:rPr>
                      <w:lang w:val="lt-LT"/>
                    </w:rPr>
                  </w:pPr>
                </w:p>
              </w:tc>
              <w:tc>
                <w:tcPr>
                  <w:tcW w:w="5669" w:type="dxa"/>
                  <w:tcMar>
                    <w:top w:w="40" w:type="dxa"/>
                    <w:left w:w="40" w:type="dxa"/>
                    <w:bottom w:w="40" w:type="dxa"/>
                    <w:right w:w="40" w:type="dxa"/>
                  </w:tcMar>
                </w:tcPr>
                <w:p w14:paraId="54655664" w14:textId="77777777" w:rsidR="00B66B29" w:rsidRPr="00447863" w:rsidRDefault="00B66B29">
                  <w:pPr>
                    <w:rPr>
                      <w:lang w:val="lt-LT"/>
                    </w:rPr>
                  </w:pPr>
                </w:p>
              </w:tc>
            </w:tr>
            <w:tr w:rsidR="00B66B29" w:rsidRPr="00447863" w14:paraId="4AE18BE3" w14:textId="77777777">
              <w:trPr>
                <w:trHeight w:val="260"/>
              </w:trPr>
              <w:tc>
                <w:tcPr>
                  <w:tcW w:w="3401" w:type="dxa"/>
                  <w:tcMar>
                    <w:top w:w="40" w:type="dxa"/>
                    <w:left w:w="40" w:type="dxa"/>
                    <w:bottom w:w="40" w:type="dxa"/>
                    <w:right w:w="40" w:type="dxa"/>
                  </w:tcMar>
                </w:tcPr>
                <w:p w14:paraId="54336518" w14:textId="77777777" w:rsidR="00B66B29" w:rsidRPr="00447863" w:rsidRDefault="00B66B29">
                  <w:pPr>
                    <w:rPr>
                      <w:lang w:val="lt-LT"/>
                    </w:rPr>
                  </w:pPr>
                  <w:r w:rsidRPr="00447863">
                    <w:rPr>
                      <w:color w:val="000000"/>
                      <w:lang w:val="lt-LT"/>
                    </w:rPr>
                    <w:t>(Vardas ir pavardė)</w:t>
                  </w:r>
                </w:p>
              </w:tc>
              <w:tc>
                <w:tcPr>
                  <w:tcW w:w="5669" w:type="dxa"/>
                  <w:tcMar>
                    <w:top w:w="40" w:type="dxa"/>
                    <w:left w:w="40" w:type="dxa"/>
                    <w:bottom w:w="40" w:type="dxa"/>
                    <w:right w:w="40" w:type="dxa"/>
                  </w:tcMar>
                </w:tcPr>
                <w:p w14:paraId="52BA29C7" w14:textId="77777777" w:rsidR="00B66B29" w:rsidRPr="00447863" w:rsidRDefault="00B66B29">
                  <w:pPr>
                    <w:rPr>
                      <w:lang w:val="lt-LT"/>
                    </w:rPr>
                  </w:pPr>
                </w:p>
              </w:tc>
            </w:tr>
            <w:tr w:rsidR="00B66B29" w:rsidRPr="00447863" w14:paraId="561FB312" w14:textId="77777777">
              <w:trPr>
                <w:trHeight w:val="260"/>
              </w:trPr>
              <w:tc>
                <w:tcPr>
                  <w:tcW w:w="3401" w:type="dxa"/>
                  <w:tcBorders>
                    <w:bottom w:val="single" w:sz="2" w:space="0" w:color="000000"/>
                  </w:tcBorders>
                  <w:tcMar>
                    <w:top w:w="40" w:type="dxa"/>
                    <w:left w:w="40" w:type="dxa"/>
                    <w:bottom w:w="40" w:type="dxa"/>
                    <w:right w:w="40" w:type="dxa"/>
                  </w:tcMar>
                </w:tcPr>
                <w:p w14:paraId="49C06013" w14:textId="77777777" w:rsidR="00B66B29" w:rsidRPr="00447863" w:rsidRDefault="00B66B29">
                  <w:pPr>
                    <w:rPr>
                      <w:lang w:val="lt-LT"/>
                    </w:rPr>
                  </w:pPr>
                </w:p>
              </w:tc>
              <w:tc>
                <w:tcPr>
                  <w:tcW w:w="5669" w:type="dxa"/>
                  <w:tcMar>
                    <w:top w:w="40" w:type="dxa"/>
                    <w:left w:w="40" w:type="dxa"/>
                    <w:bottom w:w="40" w:type="dxa"/>
                    <w:right w:w="40" w:type="dxa"/>
                  </w:tcMar>
                </w:tcPr>
                <w:p w14:paraId="7432A638" w14:textId="77777777" w:rsidR="00B66B29" w:rsidRPr="00447863" w:rsidRDefault="00B66B29">
                  <w:pPr>
                    <w:rPr>
                      <w:lang w:val="lt-LT"/>
                    </w:rPr>
                  </w:pPr>
                </w:p>
              </w:tc>
            </w:tr>
            <w:tr w:rsidR="00B66B29" w:rsidRPr="00447863" w14:paraId="75501D88" w14:textId="77777777">
              <w:trPr>
                <w:trHeight w:val="260"/>
              </w:trPr>
              <w:tc>
                <w:tcPr>
                  <w:tcW w:w="3401" w:type="dxa"/>
                  <w:tcMar>
                    <w:top w:w="40" w:type="dxa"/>
                    <w:left w:w="40" w:type="dxa"/>
                    <w:bottom w:w="40" w:type="dxa"/>
                    <w:right w:w="40" w:type="dxa"/>
                  </w:tcMar>
                </w:tcPr>
                <w:p w14:paraId="192595C7" w14:textId="77777777" w:rsidR="00B66B29" w:rsidRPr="00447863" w:rsidRDefault="00B66B29">
                  <w:pPr>
                    <w:rPr>
                      <w:lang w:val="lt-LT"/>
                    </w:rPr>
                  </w:pPr>
                  <w:r w:rsidRPr="00447863">
                    <w:rPr>
                      <w:color w:val="000000"/>
                      <w:lang w:val="lt-LT"/>
                    </w:rPr>
                    <w:t>(Data)</w:t>
                  </w:r>
                </w:p>
              </w:tc>
              <w:tc>
                <w:tcPr>
                  <w:tcW w:w="5669" w:type="dxa"/>
                  <w:tcMar>
                    <w:top w:w="40" w:type="dxa"/>
                    <w:left w:w="40" w:type="dxa"/>
                    <w:bottom w:w="40" w:type="dxa"/>
                    <w:right w:w="40" w:type="dxa"/>
                  </w:tcMar>
                </w:tcPr>
                <w:p w14:paraId="51EFBDC5" w14:textId="77777777" w:rsidR="00B66B29" w:rsidRPr="00447863" w:rsidRDefault="00B66B29">
                  <w:pPr>
                    <w:rPr>
                      <w:lang w:val="lt-LT"/>
                    </w:rPr>
                  </w:pPr>
                </w:p>
              </w:tc>
            </w:tr>
            <w:tr w:rsidR="00B66B29" w:rsidRPr="00447863" w14:paraId="1716FED0" w14:textId="77777777">
              <w:trPr>
                <w:trHeight w:val="260"/>
              </w:trPr>
              <w:tc>
                <w:tcPr>
                  <w:tcW w:w="3401" w:type="dxa"/>
                  <w:tcMar>
                    <w:top w:w="40" w:type="dxa"/>
                    <w:left w:w="40" w:type="dxa"/>
                    <w:bottom w:w="40" w:type="dxa"/>
                    <w:right w:w="40" w:type="dxa"/>
                  </w:tcMar>
                </w:tcPr>
                <w:p w14:paraId="1D89EAFC" w14:textId="77777777" w:rsidR="00B66B29" w:rsidRPr="00447863" w:rsidRDefault="00B66B29">
                  <w:pPr>
                    <w:rPr>
                      <w:lang w:val="lt-LT"/>
                    </w:rPr>
                  </w:pPr>
                </w:p>
              </w:tc>
              <w:tc>
                <w:tcPr>
                  <w:tcW w:w="5669" w:type="dxa"/>
                  <w:tcMar>
                    <w:top w:w="40" w:type="dxa"/>
                    <w:left w:w="40" w:type="dxa"/>
                    <w:bottom w:w="40" w:type="dxa"/>
                    <w:right w:w="40" w:type="dxa"/>
                  </w:tcMar>
                </w:tcPr>
                <w:p w14:paraId="4F0893B2" w14:textId="77777777" w:rsidR="00B66B29" w:rsidRPr="00447863" w:rsidRDefault="00B66B29">
                  <w:pPr>
                    <w:rPr>
                      <w:lang w:val="lt-LT"/>
                    </w:rPr>
                  </w:pPr>
                </w:p>
              </w:tc>
            </w:tr>
          </w:tbl>
          <w:p w14:paraId="683A41A9" w14:textId="77777777" w:rsidR="00B66B29" w:rsidRPr="00447863" w:rsidRDefault="00B66B29">
            <w:pPr>
              <w:rPr>
                <w:lang w:val="lt-LT"/>
              </w:rPr>
            </w:pPr>
          </w:p>
        </w:tc>
      </w:tr>
      <w:tr w:rsidR="00B66B29" w:rsidRPr="00447863" w14:paraId="7F1FF641" w14:textId="77777777">
        <w:trPr>
          <w:trHeight w:val="41"/>
        </w:trPr>
        <w:tc>
          <w:tcPr>
            <w:tcW w:w="13" w:type="dxa"/>
          </w:tcPr>
          <w:p w14:paraId="7A5C05F5" w14:textId="77777777" w:rsidR="00B66B29" w:rsidRPr="00447863" w:rsidRDefault="00B66B29">
            <w:pPr>
              <w:pStyle w:val="EmptyLayoutCell"/>
              <w:rPr>
                <w:lang w:val="lt-LT"/>
              </w:rPr>
            </w:pPr>
          </w:p>
        </w:tc>
        <w:tc>
          <w:tcPr>
            <w:tcW w:w="1" w:type="dxa"/>
          </w:tcPr>
          <w:p w14:paraId="375D7241" w14:textId="77777777" w:rsidR="00B66B29" w:rsidRPr="00447863" w:rsidRDefault="00B66B29">
            <w:pPr>
              <w:pStyle w:val="EmptyLayoutCell"/>
              <w:rPr>
                <w:lang w:val="lt-LT"/>
              </w:rPr>
            </w:pPr>
          </w:p>
        </w:tc>
        <w:tc>
          <w:tcPr>
            <w:tcW w:w="1" w:type="dxa"/>
          </w:tcPr>
          <w:p w14:paraId="16F4F0F9" w14:textId="77777777" w:rsidR="00B66B29" w:rsidRPr="00447863" w:rsidRDefault="00B66B29">
            <w:pPr>
              <w:pStyle w:val="EmptyLayoutCell"/>
              <w:rPr>
                <w:lang w:val="lt-LT"/>
              </w:rPr>
            </w:pPr>
          </w:p>
        </w:tc>
        <w:tc>
          <w:tcPr>
            <w:tcW w:w="9055" w:type="dxa"/>
          </w:tcPr>
          <w:p w14:paraId="4DCD2D43" w14:textId="77777777" w:rsidR="00B66B29" w:rsidRPr="00447863" w:rsidRDefault="00B66B29">
            <w:pPr>
              <w:pStyle w:val="EmptyLayoutCell"/>
              <w:rPr>
                <w:lang w:val="lt-LT"/>
              </w:rPr>
            </w:pPr>
          </w:p>
        </w:tc>
        <w:tc>
          <w:tcPr>
            <w:tcW w:w="13" w:type="dxa"/>
          </w:tcPr>
          <w:p w14:paraId="534E5501" w14:textId="77777777" w:rsidR="00B66B29" w:rsidRPr="00447863" w:rsidRDefault="00B66B29">
            <w:pPr>
              <w:pStyle w:val="EmptyLayoutCell"/>
              <w:rPr>
                <w:lang w:val="lt-LT"/>
              </w:rPr>
            </w:pPr>
          </w:p>
        </w:tc>
      </w:tr>
    </w:tbl>
    <w:p w14:paraId="0837153A" w14:textId="77777777" w:rsidR="00B66B29" w:rsidRPr="00447863" w:rsidRDefault="00B66B29">
      <w:pPr>
        <w:rPr>
          <w:lang w:val="lt-LT"/>
        </w:rPr>
      </w:pPr>
    </w:p>
    <w:sectPr w:rsidR="00B66B29" w:rsidRPr="00447863">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D8"/>
    <w:rsid w:val="00123DF3"/>
    <w:rsid w:val="001B3C85"/>
    <w:rsid w:val="004070D8"/>
    <w:rsid w:val="00447863"/>
    <w:rsid w:val="00541E6D"/>
    <w:rsid w:val="0092269C"/>
    <w:rsid w:val="00947D3B"/>
    <w:rsid w:val="00B66B29"/>
    <w:rsid w:val="00CF598E"/>
    <w:rsid w:val="00D453DF"/>
    <w:rsid w:val="00DE49C8"/>
    <w:rsid w:val="00E92725"/>
    <w:rsid w:val="00E9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9E6BC"/>
  <w15:chartTrackingRefBased/>
  <w15:docId w15:val="{B10706AA-A128-43A1-82AE-9E2A2DA7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2787</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10</cp:revision>
  <dcterms:created xsi:type="dcterms:W3CDTF">2024-02-21T13:55:00Z</dcterms:created>
  <dcterms:modified xsi:type="dcterms:W3CDTF">2025-07-10T12:09:00Z</dcterms:modified>
</cp:coreProperties>
</file>