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070" w:type="dxa"/>
        <w:tblBorders>
          <w:insideH w:val="single" w:sz="4" w:space="0" w:color="auto"/>
        </w:tblBorders>
        <w:tblLayout w:type="fixed"/>
        <w:tblLook w:val="0000" w:firstRow="0" w:lastRow="0" w:firstColumn="0" w:lastColumn="0" w:noHBand="0" w:noVBand="0"/>
      </w:tblPr>
      <w:tblGrid>
        <w:gridCol w:w="4220"/>
      </w:tblGrid>
      <w:tr w:rsidR="007D2824" w:rsidRPr="00A319A6" w14:paraId="772607B9" w14:textId="77777777" w:rsidTr="00C62BEE">
        <w:trPr>
          <w:trHeight w:val="1436"/>
        </w:trPr>
        <w:tc>
          <w:tcPr>
            <w:tcW w:w="4220" w:type="dxa"/>
          </w:tcPr>
          <w:p w14:paraId="0B4B1EA6" w14:textId="77777777" w:rsidR="00455850" w:rsidRPr="00A319A6" w:rsidRDefault="00455850" w:rsidP="00455850">
            <w:pPr>
              <w:pStyle w:val="Antrat7"/>
              <w:keepNext w:val="0"/>
              <w:ind w:left="0" w:firstLine="0"/>
              <w:jc w:val="left"/>
              <w:rPr>
                <w:rFonts w:ascii="Arial" w:hAnsi="Arial" w:cs="Arial"/>
                <w:szCs w:val="24"/>
                <w:lang w:val="lt-LT" w:eastAsia="lt-LT"/>
              </w:rPr>
            </w:pPr>
            <w:r w:rsidRPr="00A319A6">
              <w:rPr>
                <w:rFonts w:ascii="Arial" w:hAnsi="Arial" w:cs="Arial"/>
                <w:szCs w:val="24"/>
                <w:lang w:val="lt-LT" w:eastAsia="lt-LT"/>
              </w:rPr>
              <w:t>PATVIRTINTA</w:t>
            </w:r>
          </w:p>
          <w:p w14:paraId="5BE3762F" w14:textId="77777777" w:rsidR="00157EB3" w:rsidRPr="00A319A6" w:rsidRDefault="00157EB3" w:rsidP="00157EB3">
            <w:pPr>
              <w:pStyle w:val="Tekstoblokas"/>
              <w:ind w:left="0" w:right="0"/>
              <w:rPr>
                <w:rFonts w:ascii="Arial" w:hAnsi="Arial" w:cs="Arial"/>
                <w:sz w:val="24"/>
                <w:szCs w:val="24"/>
              </w:rPr>
            </w:pPr>
            <w:r w:rsidRPr="00A319A6">
              <w:rPr>
                <w:rFonts w:ascii="Arial" w:hAnsi="Arial" w:cs="Arial"/>
                <w:sz w:val="24"/>
                <w:szCs w:val="24"/>
              </w:rPr>
              <w:t xml:space="preserve">Nacionalinės teismų administracijos </w:t>
            </w:r>
          </w:p>
          <w:p w14:paraId="4B93A1FF" w14:textId="53F1A2E3" w:rsidR="009A38DE" w:rsidRDefault="00BD176E" w:rsidP="00BD176E">
            <w:pPr>
              <w:pStyle w:val="Tekstoblokas"/>
              <w:ind w:left="0" w:right="0"/>
              <w:rPr>
                <w:rFonts w:ascii="Arial" w:hAnsi="Arial" w:cs="Arial"/>
                <w:sz w:val="24"/>
                <w:szCs w:val="24"/>
              </w:rPr>
            </w:pPr>
            <w:r w:rsidRPr="00A319A6">
              <w:rPr>
                <w:rFonts w:ascii="Arial" w:hAnsi="Arial" w:cs="Arial"/>
                <w:sz w:val="24"/>
                <w:szCs w:val="24"/>
              </w:rPr>
              <w:t>d</w:t>
            </w:r>
            <w:r w:rsidR="00157EB3" w:rsidRPr="00A319A6">
              <w:rPr>
                <w:rFonts w:ascii="Arial" w:hAnsi="Arial" w:cs="Arial"/>
                <w:sz w:val="24"/>
                <w:szCs w:val="24"/>
              </w:rPr>
              <w:t>irektoriaus</w:t>
            </w:r>
            <w:r w:rsidRPr="00A319A6">
              <w:rPr>
                <w:rFonts w:ascii="Arial" w:hAnsi="Arial" w:cs="Arial"/>
                <w:sz w:val="24"/>
                <w:szCs w:val="24"/>
              </w:rPr>
              <w:t xml:space="preserve"> 2025 m. </w:t>
            </w:r>
            <w:r w:rsidR="00DE778E">
              <w:rPr>
                <w:rFonts w:ascii="Arial" w:hAnsi="Arial" w:cs="Arial"/>
                <w:sz w:val="24"/>
                <w:szCs w:val="24"/>
              </w:rPr>
              <w:t>kovo 4 d.</w:t>
            </w:r>
          </w:p>
          <w:p w14:paraId="49E1D144" w14:textId="3963C7C8" w:rsidR="009F32CC" w:rsidRPr="00A319A6" w:rsidRDefault="00BD176E" w:rsidP="00BD176E">
            <w:pPr>
              <w:pStyle w:val="Tekstoblokas"/>
              <w:ind w:left="0" w:right="0"/>
              <w:rPr>
                <w:rFonts w:ascii="Arial" w:hAnsi="Arial" w:cs="Arial"/>
                <w:sz w:val="24"/>
                <w:szCs w:val="24"/>
              </w:rPr>
            </w:pPr>
            <w:r w:rsidRPr="00A319A6">
              <w:rPr>
                <w:rFonts w:ascii="Arial" w:hAnsi="Arial" w:cs="Arial"/>
                <w:sz w:val="24"/>
                <w:szCs w:val="24"/>
              </w:rPr>
              <w:t>įs</w:t>
            </w:r>
            <w:r w:rsidR="009A38DE">
              <w:rPr>
                <w:rFonts w:ascii="Arial" w:hAnsi="Arial" w:cs="Arial"/>
                <w:sz w:val="24"/>
                <w:szCs w:val="24"/>
              </w:rPr>
              <w:t>a</w:t>
            </w:r>
            <w:r w:rsidRPr="00A319A6">
              <w:rPr>
                <w:rFonts w:ascii="Arial" w:hAnsi="Arial" w:cs="Arial"/>
                <w:sz w:val="24"/>
                <w:szCs w:val="24"/>
              </w:rPr>
              <w:t>k</w:t>
            </w:r>
            <w:r w:rsidR="009A38DE">
              <w:rPr>
                <w:rFonts w:ascii="Arial" w:hAnsi="Arial" w:cs="Arial"/>
                <w:sz w:val="24"/>
                <w:szCs w:val="24"/>
              </w:rPr>
              <w:t>ymu</w:t>
            </w:r>
            <w:r w:rsidRPr="00A319A6">
              <w:rPr>
                <w:rFonts w:ascii="Arial" w:hAnsi="Arial" w:cs="Arial"/>
                <w:sz w:val="24"/>
                <w:szCs w:val="24"/>
              </w:rPr>
              <w:t xml:space="preserve"> 6P-</w:t>
            </w:r>
            <w:r w:rsidR="00DE778E">
              <w:rPr>
                <w:rFonts w:ascii="Arial" w:hAnsi="Arial" w:cs="Arial"/>
                <w:sz w:val="24"/>
                <w:szCs w:val="24"/>
              </w:rPr>
              <w:t>13-</w:t>
            </w:r>
            <w:r w:rsidRPr="00A319A6">
              <w:rPr>
                <w:rFonts w:ascii="Arial" w:hAnsi="Arial" w:cs="Arial"/>
                <w:sz w:val="24"/>
                <w:szCs w:val="24"/>
              </w:rPr>
              <w:t>(1.1.E)</w:t>
            </w:r>
          </w:p>
        </w:tc>
      </w:tr>
    </w:tbl>
    <w:p w14:paraId="09901C25" w14:textId="77777777" w:rsidR="009C57F5" w:rsidRPr="00A319A6" w:rsidRDefault="009C57F5" w:rsidP="001302A3">
      <w:pPr>
        <w:jc w:val="center"/>
        <w:rPr>
          <w:rFonts w:ascii="Arial" w:hAnsi="Arial" w:cs="Arial"/>
          <w:b/>
          <w:caps/>
          <w:sz w:val="24"/>
        </w:rPr>
      </w:pPr>
    </w:p>
    <w:p w14:paraId="0903453D" w14:textId="209EDCFA" w:rsidR="001302A3" w:rsidRPr="00A319A6" w:rsidRDefault="001302A3" w:rsidP="001302A3">
      <w:pPr>
        <w:jc w:val="center"/>
        <w:rPr>
          <w:rFonts w:ascii="Arial" w:hAnsi="Arial" w:cs="Arial"/>
          <w:b/>
          <w:caps/>
          <w:sz w:val="24"/>
        </w:rPr>
      </w:pPr>
      <w:r w:rsidRPr="00A319A6">
        <w:rPr>
          <w:rFonts w:ascii="Arial" w:hAnsi="Arial" w:cs="Arial"/>
          <w:b/>
          <w:caps/>
          <w:sz w:val="24"/>
        </w:rPr>
        <w:t>Technologijų ir išteklių valdymo departamento</w:t>
      </w:r>
    </w:p>
    <w:p w14:paraId="5D83E08B" w14:textId="77777777" w:rsidR="00982F93" w:rsidRPr="003A2244" w:rsidRDefault="00C311E6" w:rsidP="001302A3">
      <w:pPr>
        <w:jc w:val="center"/>
        <w:rPr>
          <w:rFonts w:ascii="Arial" w:hAnsi="Arial" w:cs="Arial"/>
          <w:b/>
          <w:caps/>
          <w:sz w:val="24"/>
        </w:rPr>
      </w:pPr>
      <w:r w:rsidRPr="00A319A6">
        <w:rPr>
          <w:rFonts w:ascii="Arial" w:hAnsi="Arial" w:cs="Arial"/>
          <w:b/>
          <w:caps/>
          <w:sz w:val="24"/>
        </w:rPr>
        <w:t>in</w:t>
      </w:r>
      <w:r w:rsidRPr="003A2244">
        <w:rPr>
          <w:rFonts w:ascii="Arial" w:hAnsi="Arial" w:cs="Arial"/>
          <w:b/>
          <w:caps/>
          <w:sz w:val="24"/>
        </w:rPr>
        <w:t>formacinių technologijų skyriaus</w:t>
      </w:r>
    </w:p>
    <w:p w14:paraId="274A14DB" w14:textId="2E6038DA" w:rsidR="00982F93" w:rsidRPr="003A2244" w:rsidRDefault="00BD176E" w:rsidP="001302A3">
      <w:pPr>
        <w:jc w:val="center"/>
        <w:rPr>
          <w:rFonts w:ascii="Arial" w:hAnsi="Arial" w:cs="Arial"/>
          <w:b/>
          <w:caps/>
          <w:sz w:val="24"/>
        </w:rPr>
      </w:pPr>
      <w:r w:rsidRPr="003A2244">
        <w:rPr>
          <w:rFonts w:ascii="Arial" w:hAnsi="Arial" w:cs="Arial"/>
          <w:b/>
          <w:caps/>
          <w:sz w:val="24"/>
        </w:rPr>
        <w:t xml:space="preserve">Vyriausiojo informacinių </w:t>
      </w:r>
      <w:r w:rsidR="00DA0958" w:rsidRPr="003A2244">
        <w:rPr>
          <w:rFonts w:ascii="Arial" w:hAnsi="Arial" w:cs="Arial"/>
          <w:b/>
          <w:bCs/>
          <w:sz w:val="24"/>
          <w:szCs w:val="24"/>
        </w:rPr>
        <w:t>IR RYŠIŲ TECHNOLOGIJŲ</w:t>
      </w:r>
      <w:r w:rsidR="00DA0958" w:rsidRPr="003A2244">
        <w:rPr>
          <w:rFonts w:ascii="Arial" w:hAnsi="Arial" w:cs="Arial"/>
          <w:sz w:val="22"/>
          <w:szCs w:val="22"/>
        </w:rPr>
        <w:t xml:space="preserve"> </w:t>
      </w:r>
      <w:r w:rsidR="00C311E6" w:rsidRPr="003A2244">
        <w:rPr>
          <w:rFonts w:ascii="Arial" w:hAnsi="Arial" w:cs="Arial"/>
          <w:b/>
          <w:caps/>
          <w:sz w:val="24"/>
        </w:rPr>
        <w:t xml:space="preserve">SISTEMŲ </w:t>
      </w:r>
      <w:r w:rsidR="00157EB3" w:rsidRPr="003A2244">
        <w:rPr>
          <w:rFonts w:ascii="Arial" w:hAnsi="Arial" w:cs="Arial"/>
          <w:b/>
          <w:caps/>
          <w:sz w:val="24"/>
        </w:rPr>
        <w:t xml:space="preserve">ANALITIKO </w:t>
      </w:r>
      <w:r w:rsidR="00C311E6" w:rsidRPr="003A2244">
        <w:rPr>
          <w:rFonts w:ascii="Arial" w:hAnsi="Arial" w:cs="Arial"/>
          <w:b/>
          <w:caps/>
          <w:sz w:val="24"/>
        </w:rPr>
        <w:t>–</w:t>
      </w:r>
      <w:r w:rsidR="00157EB3" w:rsidRPr="003A2244">
        <w:rPr>
          <w:rFonts w:ascii="Arial" w:hAnsi="Arial" w:cs="Arial"/>
          <w:b/>
          <w:caps/>
          <w:sz w:val="24"/>
        </w:rPr>
        <w:t xml:space="preserve"> KONSULTANTO</w:t>
      </w:r>
    </w:p>
    <w:p w14:paraId="26009715" w14:textId="77777777" w:rsidR="009C57F5" w:rsidRPr="003A2244" w:rsidRDefault="004C487E" w:rsidP="009C57F5">
      <w:pPr>
        <w:jc w:val="center"/>
        <w:rPr>
          <w:rFonts w:ascii="Arial" w:hAnsi="Arial" w:cs="Arial"/>
          <w:b/>
          <w:caps/>
          <w:sz w:val="24"/>
        </w:rPr>
      </w:pPr>
      <w:r w:rsidRPr="003A2244">
        <w:rPr>
          <w:rFonts w:ascii="Arial" w:hAnsi="Arial" w:cs="Arial"/>
          <w:b/>
          <w:caps/>
          <w:sz w:val="24"/>
        </w:rPr>
        <w:t>PAREIGYBĖS APRAŠYMAS</w:t>
      </w:r>
    </w:p>
    <w:p w14:paraId="3DDF8918" w14:textId="77777777" w:rsidR="009C57F5" w:rsidRPr="003A2244" w:rsidRDefault="009C57F5" w:rsidP="009C57F5">
      <w:pPr>
        <w:jc w:val="center"/>
        <w:rPr>
          <w:rFonts w:ascii="Arial" w:hAnsi="Arial" w:cs="Arial"/>
          <w:b/>
          <w:caps/>
          <w:sz w:val="24"/>
        </w:rPr>
      </w:pPr>
    </w:p>
    <w:p w14:paraId="7F8553FC" w14:textId="77777777" w:rsidR="009C57F5" w:rsidRPr="003A2244" w:rsidRDefault="00A468CB" w:rsidP="009C57F5">
      <w:pPr>
        <w:jc w:val="center"/>
        <w:rPr>
          <w:rFonts w:ascii="Arial" w:hAnsi="Arial" w:cs="Arial"/>
          <w:b/>
          <w:caps/>
          <w:sz w:val="24"/>
        </w:rPr>
      </w:pPr>
      <w:r w:rsidRPr="003A2244">
        <w:rPr>
          <w:rFonts w:ascii="Arial" w:hAnsi="Arial" w:cs="Arial"/>
          <w:b/>
          <w:sz w:val="24"/>
          <w:szCs w:val="24"/>
        </w:rPr>
        <w:t>I SKYRIUS</w:t>
      </w:r>
    </w:p>
    <w:p w14:paraId="45F7CE03" w14:textId="766AEFFA" w:rsidR="00A468CB" w:rsidRPr="003A2244" w:rsidRDefault="00A468CB" w:rsidP="009C57F5">
      <w:pPr>
        <w:jc w:val="center"/>
        <w:rPr>
          <w:rFonts w:ascii="Arial" w:hAnsi="Arial" w:cs="Arial"/>
          <w:b/>
          <w:caps/>
          <w:sz w:val="24"/>
        </w:rPr>
      </w:pPr>
      <w:r w:rsidRPr="003A2244">
        <w:rPr>
          <w:rFonts w:ascii="Arial" w:hAnsi="Arial" w:cs="Arial"/>
          <w:b/>
          <w:sz w:val="24"/>
          <w:szCs w:val="24"/>
        </w:rPr>
        <w:t>PAREIGYBĖ</w:t>
      </w:r>
    </w:p>
    <w:p w14:paraId="4EA71FA2" w14:textId="77777777" w:rsidR="004C487E" w:rsidRPr="003A2244" w:rsidRDefault="004C487E" w:rsidP="00E24CFC">
      <w:pPr>
        <w:ind w:firstLine="1134"/>
        <w:jc w:val="center"/>
        <w:rPr>
          <w:rFonts w:ascii="Arial" w:hAnsi="Arial" w:cs="Arial"/>
          <w:sz w:val="24"/>
        </w:rPr>
      </w:pPr>
    </w:p>
    <w:p w14:paraId="321E7818" w14:textId="7A46F027" w:rsidR="00A319A6" w:rsidRPr="003A2244" w:rsidRDefault="00A319A6" w:rsidP="00A319A6">
      <w:pPr>
        <w:pStyle w:val="Sraopastraipa"/>
        <w:numPr>
          <w:ilvl w:val="0"/>
          <w:numId w:val="8"/>
        </w:numPr>
        <w:ind w:left="0" w:firstLine="567"/>
        <w:jc w:val="both"/>
        <w:rPr>
          <w:rFonts w:ascii="Arial" w:hAnsi="Arial" w:cs="Arial"/>
          <w:sz w:val="24"/>
          <w:szCs w:val="24"/>
        </w:rPr>
      </w:pPr>
      <w:r w:rsidRPr="003A2244">
        <w:rPr>
          <w:rFonts w:ascii="Arial" w:hAnsi="Arial" w:cs="Arial"/>
          <w:sz w:val="24"/>
          <w:szCs w:val="24"/>
        </w:rPr>
        <w:t>Technologijų ir išteklių valdymo departamento Informacinių technologijų skyriaus (toliau – Skyrius) vyriausiasis informacinių ir ryšių technologijų sistemų analitikas - konsultantas yra darbuotojas, dirbantis pagal darbo sutartį. Ši pareigybė priskiriama specialistų pareigybės grupei.</w:t>
      </w:r>
    </w:p>
    <w:p w14:paraId="3D507C8D" w14:textId="5049D34C" w:rsidR="00627A8E" w:rsidRPr="003A2244" w:rsidRDefault="00A468CB" w:rsidP="00A319A6">
      <w:pPr>
        <w:numPr>
          <w:ilvl w:val="0"/>
          <w:numId w:val="8"/>
        </w:numPr>
        <w:tabs>
          <w:tab w:val="left" w:pos="426"/>
          <w:tab w:val="left" w:pos="851"/>
        </w:tabs>
        <w:ind w:hanging="153"/>
        <w:jc w:val="both"/>
        <w:rPr>
          <w:rFonts w:ascii="Arial" w:hAnsi="Arial" w:cs="Arial"/>
          <w:sz w:val="24"/>
          <w:szCs w:val="24"/>
        </w:rPr>
      </w:pPr>
      <w:r w:rsidRPr="003A2244">
        <w:rPr>
          <w:rFonts w:ascii="Arial" w:hAnsi="Arial" w:cs="Arial"/>
          <w:sz w:val="24"/>
          <w:szCs w:val="24"/>
        </w:rPr>
        <w:t>Pareigybės lygis</w:t>
      </w:r>
      <w:r w:rsidR="00627A8E" w:rsidRPr="003A2244">
        <w:rPr>
          <w:rFonts w:ascii="Arial" w:hAnsi="Arial" w:cs="Arial"/>
          <w:sz w:val="24"/>
          <w:szCs w:val="24"/>
        </w:rPr>
        <w:t xml:space="preserve"> – </w:t>
      </w:r>
      <w:r w:rsidR="00BD176E" w:rsidRPr="003A2244">
        <w:rPr>
          <w:rFonts w:ascii="Arial" w:hAnsi="Arial" w:cs="Arial"/>
          <w:sz w:val="24"/>
          <w:szCs w:val="24"/>
        </w:rPr>
        <w:t>A</w:t>
      </w:r>
      <w:r w:rsidR="00627A8E" w:rsidRPr="003A2244">
        <w:rPr>
          <w:rFonts w:ascii="Arial" w:hAnsi="Arial" w:cs="Arial"/>
          <w:sz w:val="24"/>
          <w:szCs w:val="24"/>
        </w:rPr>
        <w:t>.</w:t>
      </w:r>
    </w:p>
    <w:p w14:paraId="53C71167" w14:textId="77777777" w:rsidR="00627A8E" w:rsidRPr="00A319A6" w:rsidRDefault="00627A8E" w:rsidP="00627A8E">
      <w:pPr>
        <w:tabs>
          <w:tab w:val="left" w:pos="426"/>
          <w:tab w:val="left" w:pos="851"/>
        </w:tabs>
        <w:ind w:left="567"/>
        <w:jc w:val="both"/>
        <w:rPr>
          <w:rFonts w:ascii="Arial" w:hAnsi="Arial" w:cs="Arial"/>
          <w:sz w:val="24"/>
          <w:szCs w:val="24"/>
        </w:rPr>
      </w:pPr>
    </w:p>
    <w:p w14:paraId="16F370A4" w14:textId="77777777" w:rsidR="0056685E" w:rsidRPr="00A319A6" w:rsidRDefault="0056685E" w:rsidP="00E24CFC">
      <w:pPr>
        <w:pStyle w:val="Antrat2"/>
        <w:keepNext w:val="0"/>
        <w:rPr>
          <w:rFonts w:ascii="Arial" w:hAnsi="Arial" w:cs="Arial"/>
          <w:caps w:val="0"/>
          <w:szCs w:val="24"/>
          <w:lang w:val="lt-LT"/>
        </w:rPr>
      </w:pPr>
      <w:r w:rsidRPr="00A319A6">
        <w:rPr>
          <w:rFonts w:ascii="Arial" w:hAnsi="Arial" w:cs="Arial"/>
          <w:caps w:val="0"/>
          <w:szCs w:val="24"/>
          <w:lang w:val="lt-LT"/>
        </w:rPr>
        <w:t>II SKYRIUS</w:t>
      </w:r>
    </w:p>
    <w:p w14:paraId="1434FD5A" w14:textId="77777777" w:rsidR="007D2824" w:rsidRPr="00A319A6" w:rsidRDefault="0056685E" w:rsidP="00E24CFC">
      <w:pPr>
        <w:pStyle w:val="Antrat2"/>
        <w:keepNext w:val="0"/>
        <w:rPr>
          <w:rFonts w:ascii="Arial" w:hAnsi="Arial" w:cs="Arial"/>
          <w:caps w:val="0"/>
          <w:szCs w:val="24"/>
        </w:rPr>
      </w:pPr>
      <w:r w:rsidRPr="00A319A6">
        <w:rPr>
          <w:rFonts w:ascii="Arial" w:hAnsi="Arial" w:cs="Arial"/>
          <w:caps w:val="0"/>
          <w:szCs w:val="24"/>
          <w:lang w:val="lt-LT"/>
        </w:rPr>
        <w:t>SPECIALŪS</w:t>
      </w:r>
      <w:r w:rsidR="007D2824" w:rsidRPr="00A319A6">
        <w:rPr>
          <w:rFonts w:ascii="Arial" w:hAnsi="Arial" w:cs="Arial"/>
          <w:caps w:val="0"/>
          <w:szCs w:val="24"/>
        </w:rPr>
        <w:t xml:space="preserve"> REIKALAVIMAI ŠIAS PAREIGAS EINANČIAM </w:t>
      </w:r>
      <w:r w:rsidR="00410E4D" w:rsidRPr="00A319A6">
        <w:rPr>
          <w:rFonts w:ascii="Arial" w:hAnsi="Arial" w:cs="Arial"/>
          <w:caps w:val="0"/>
          <w:szCs w:val="24"/>
        </w:rPr>
        <w:t>DARBUOTOJUI</w:t>
      </w:r>
    </w:p>
    <w:p w14:paraId="4FE81AE5" w14:textId="77777777" w:rsidR="00410E4D" w:rsidRPr="00A319A6" w:rsidRDefault="00410E4D" w:rsidP="00E24CFC">
      <w:pPr>
        <w:jc w:val="center"/>
        <w:rPr>
          <w:rFonts w:ascii="Arial" w:hAnsi="Arial" w:cs="Arial"/>
        </w:rPr>
      </w:pPr>
    </w:p>
    <w:p w14:paraId="165C9BAF" w14:textId="77777777" w:rsidR="00F12352" w:rsidRPr="00A319A6" w:rsidRDefault="00627A8E" w:rsidP="008628BB">
      <w:pPr>
        <w:numPr>
          <w:ilvl w:val="0"/>
          <w:numId w:val="8"/>
        </w:numPr>
        <w:tabs>
          <w:tab w:val="left" w:pos="426"/>
          <w:tab w:val="left" w:pos="993"/>
        </w:tabs>
        <w:ind w:left="0" w:firstLine="567"/>
        <w:jc w:val="both"/>
        <w:rPr>
          <w:rFonts w:ascii="Arial" w:hAnsi="Arial" w:cs="Arial"/>
          <w:sz w:val="24"/>
          <w:szCs w:val="24"/>
        </w:rPr>
      </w:pPr>
      <w:r w:rsidRPr="00A319A6">
        <w:rPr>
          <w:rFonts w:ascii="Arial" w:hAnsi="Arial" w:cs="Arial"/>
          <w:sz w:val="24"/>
          <w:szCs w:val="24"/>
        </w:rPr>
        <w:t>Darbuotojas, einantis šias pareigas, turi atitikti šiuos specialius reikalavimus</w:t>
      </w:r>
      <w:r w:rsidR="00F12352" w:rsidRPr="00A319A6">
        <w:rPr>
          <w:rFonts w:ascii="Arial" w:hAnsi="Arial" w:cs="Arial"/>
          <w:sz w:val="24"/>
          <w:szCs w:val="24"/>
        </w:rPr>
        <w:t>:</w:t>
      </w:r>
    </w:p>
    <w:p w14:paraId="79CD4FE7" w14:textId="2807B35C" w:rsidR="00F12352" w:rsidRPr="00A319A6" w:rsidRDefault="00F12352" w:rsidP="008628BB">
      <w:pPr>
        <w:numPr>
          <w:ilvl w:val="1"/>
          <w:numId w:val="8"/>
        </w:numPr>
        <w:tabs>
          <w:tab w:val="left" w:pos="993"/>
        </w:tabs>
        <w:ind w:left="0" w:firstLine="567"/>
        <w:jc w:val="both"/>
        <w:rPr>
          <w:rFonts w:ascii="Arial" w:hAnsi="Arial" w:cs="Arial"/>
          <w:sz w:val="24"/>
          <w:szCs w:val="24"/>
        </w:rPr>
      </w:pPr>
      <w:r w:rsidRPr="00A319A6">
        <w:rPr>
          <w:rFonts w:ascii="Arial" w:hAnsi="Arial" w:cs="Arial"/>
          <w:sz w:val="24"/>
          <w:szCs w:val="24"/>
        </w:rPr>
        <w:t xml:space="preserve"> </w:t>
      </w:r>
      <w:r w:rsidR="00DB4F93" w:rsidRPr="00A319A6">
        <w:rPr>
          <w:rFonts w:ascii="Arial" w:hAnsi="Arial" w:cs="Arial"/>
          <w:sz w:val="24"/>
          <w:szCs w:val="24"/>
        </w:rPr>
        <w:t>turėti ne žemesnį kaip aukštąjį koleginį išsilavinimą su profesinio bakalauro kvalifikaciniu laipsniu ar jam prilygintą išsilavinimą;</w:t>
      </w:r>
    </w:p>
    <w:p w14:paraId="3555F535" w14:textId="77777777" w:rsidR="00DB4F93" w:rsidRPr="00A319A6" w:rsidRDefault="00F12352" w:rsidP="00DB4F93">
      <w:pPr>
        <w:numPr>
          <w:ilvl w:val="1"/>
          <w:numId w:val="8"/>
        </w:numPr>
        <w:tabs>
          <w:tab w:val="left" w:pos="993"/>
        </w:tabs>
        <w:ind w:left="0" w:firstLine="567"/>
        <w:jc w:val="both"/>
        <w:rPr>
          <w:rFonts w:ascii="Arial" w:hAnsi="Arial" w:cs="Arial"/>
          <w:sz w:val="24"/>
          <w:szCs w:val="24"/>
        </w:rPr>
      </w:pPr>
      <w:r w:rsidRPr="00A319A6">
        <w:rPr>
          <w:rFonts w:ascii="Arial" w:hAnsi="Arial" w:cs="Arial"/>
          <w:sz w:val="24"/>
          <w:szCs w:val="24"/>
        </w:rPr>
        <w:t xml:space="preserve"> </w:t>
      </w:r>
      <w:r w:rsidR="00031E75" w:rsidRPr="00A319A6">
        <w:rPr>
          <w:rFonts w:ascii="Arial" w:hAnsi="Arial" w:cs="Arial"/>
          <w:sz w:val="24"/>
          <w:szCs w:val="24"/>
        </w:rPr>
        <w:t>t</w:t>
      </w:r>
      <w:r w:rsidR="00817AB6" w:rsidRPr="00A319A6">
        <w:rPr>
          <w:rFonts w:ascii="Arial" w:hAnsi="Arial" w:cs="Arial"/>
          <w:sz w:val="24"/>
          <w:szCs w:val="24"/>
        </w:rPr>
        <w:t xml:space="preserve">urėti </w:t>
      </w:r>
      <w:r w:rsidR="00471E11" w:rsidRPr="00A319A6">
        <w:rPr>
          <w:rFonts w:ascii="Arial" w:hAnsi="Arial" w:cs="Arial"/>
          <w:sz w:val="24"/>
          <w:szCs w:val="24"/>
        </w:rPr>
        <w:t xml:space="preserve">darbo teismuose </w:t>
      </w:r>
      <w:r w:rsidR="00817AB6" w:rsidRPr="00A319A6">
        <w:rPr>
          <w:rFonts w:ascii="Arial" w:hAnsi="Arial" w:cs="Arial"/>
          <w:sz w:val="24"/>
          <w:szCs w:val="24"/>
        </w:rPr>
        <w:t>patirt</w:t>
      </w:r>
      <w:r w:rsidR="00627A8E" w:rsidRPr="00A319A6">
        <w:rPr>
          <w:rFonts w:ascii="Arial" w:hAnsi="Arial" w:cs="Arial"/>
          <w:sz w:val="24"/>
          <w:szCs w:val="24"/>
        </w:rPr>
        <w:t>ies</w:t>
      </w:r>
      <w:r w:rsidRPr="00A319A6">
        <w:rPr>
          <w:rFonts w:ascii="Arial" w:hAnsi="Arial" w:cs="Arial"/>
          <w:sz w:val="24"/>
          <w:szCs w:val="24"/>
        </w:rPr>
        <w:t>;</w:t>
      </w:r>
      <w:r w:rsidR="00DB4F93" w:rsidRPr="00A319A6">
        <w:rPr>
          <w:rFonts w:ascii="Arial" w:hAnsi="Arial" w:cs="Arial"/>
          <w:sz w:val="24"/>
          <w:szCs w:val="24"/>
        </w:rPr>
        <w:t xml:space="preserve"> </w:t>
      </w:r>
    </w:p>
    <w:p w14:paraId="178DD45F" w14:textId="77777777" w:rsidR="00DB4F93" w:rsidRPr="00A319A6" w:rsidRDefault="00DB4F93" w:rsidP="00DB4F93">
      <w:pPr>
        <w:numPr>
          <w:ilvl w:val="1"/>
          <w:numId w:val="8"/>
        </w:numPr>
        <w:tabs>
          <w:tab w:val="left" w:pos="993"/>
        </w:tabs>
        <w:ind w:left="0" w:firstLine="567"/>
        <w:jc w:val="both"/>
        <w:rPr>
          <w:rFonts w:ascii="Arial" w:hAnsi="Arial" w:cs="Arial"/>
          <w:sz w:val="24"/>
          <w:szCs w:val="24"/>
        </w:rPr>
      </w:pPr>
      <w:r w:rsidRPr="00A319A6">
        <w:rPr>
          <w:rFonts w:ascii="Arial" w:hAnsi="Arial" w:cs="Arial"/>
          <w:sz w:val="24"/>
          <w:szCs w:val="24"/>
        </w:rPr>
        <w:t>turėti patirties analizuojant informacinių sistemų procesus;</w:t>
      </w:r>
    </w:p>
    <w:p w14:paraId="04A94E33" w14:textId="16A01D39" w:rsidR="00DB4F93" w:rsidRPr="00A319A6" w:rsidRDefault="00DB4F93" w:rsidP="00DB4F93">
      <w:pPr>
        <w:numPr>
          <w:ilvl w:val="1"/>
          <w:numId w:val="8"/>
        </w:numPr>
        <w:tabs>
          <w:tab w:val="left" w:pos="993"/>
        </w:tabs>
        <w:ind w:left="0" w:firstLine="567"/>
        <w:jc w:val="both"/>
        <w:rPr>
          <w:rFonts w:ascii="Arial" w:hAnsi="Arial" w:cs="Arial"/>
          <w:sz w:val="24"/>
          <w:szCs w:val="24"/>
        </w:rPr>
      </w:pPr>
      <w:r w:rsidRPr="00A319A6">
        <w:rPr>
          <w:rFonts w:ascii="Arial" w:hAnsi="Arial" w:cs="Arial"/>
          <w:sz w:val="24"/>
          <w:szCs w:val="24"/>
        </w:rPr>
        <w:t>turėti patirties informacinių sistemų funkcionalumų testavimuose;</w:t>
      </w:r>
    </w:p>
    <w:p w14:paraId="32E4E92F" w14:textId="77777777" w:rsidR="00F12352" w:rsidRPr="00A319A6" w:rsidRDefault="00471E11" w:rsidP="008628BB">
      <w:pPr>
        <w:numPr>
          <w:ilvl w:val="1"/>
          <w:numId w:val="8"/>
        </w:numPr>
        <w:tabs>
          <w:tab w:val="left" w:pos="993"/>
        </w:tabs>
        <w:ind w:left="0" w:firstLine="567"/>
        <w:jc w:val="both"/>
        <w:rPr>
          <w:rFonts w:ascii="Arial" w:hAnsi="Arial" w:cs="Arial"/>
          <w:sz w:val="24"/>
          <w:szCs w:val="24"/>
        </w:rPr>
      </w:pPr>
      <w:r w:rsidRPr="00A319A6">
        <w:rPr>
          <w:rFonts w:ascii="Arial" w:hAnsi="Arial" w:cs="Arial"/>
          <w:sz w:val="24"/>
          <w:szCs w:val="24"/>
        </w:rPr>
        <w:t xml:space="preserve"> </w:t>
      </w:r>
      <w:r w:rsidR="00F12352" w:rsidRPr="00A319A6">
        <w:rPr>
          <w:rFonts w:ascii="Arial" w:hAnsi="Arial" w:cs="Arial"/>
          <w:sz w:val="24"/>
          <w:szCs w:val="24"/>
        </w:rPr>
        <w:t>gerai išmanyti Lietuvos Respublikos įstatymus, Lietuvos Respublikos Vyriausybės nutarimus ir kitus teisės aktus, reglamentuojančius</w:t>
      </w:r>
      <w:r w:rsidR="00EC0A06" w:rsidRPr="00A319A6">
        <w:rPr>
          <w:rFonts w:ascii="Arial" w:hAnsi="Arial" w:cs="Arial"/>
          <w:sz w:val="24"/>
          <w:szCs w:val="24"/>
        </w:rPr>
        <w:t xml:space="preserve"> </w:t>
      </w:r>
      <w:r w:rsidR="00EC0A06" w:rsidRPr="00A319A6">
        <w:rPr>
          <w:rFonts w:ascii="Arial" w:hAnsi="Arial" w:cs="Arial"/>
          <w:sz w:val="24"/>
        </w:rPr>
        <w:t>Nacionalinės teismų administracijos (toliau – Administracija)</w:t>
      </w:r>
      <w:r w:rsidR="008B20BE" w:rsidRPr="00A319A6">
        <w:rPr>
          <w:rFonts w:ascii="Arial" w:hAnsi="Arial" w:cs="Arial"/>
          <w:sz w:val="24"/>
        </w:rPr>
        <w:t>,</w:t>
      </w:r>
      <w:r w:rsidR="00F12352" w:rsidRPr="00A319A6">
        <w:rPr>
          <w:rFonts w:ascii="Arial" w:hAnsi="Arial" w:cs="Arial"/>
          <w:sz w:val="24"/>
          <w:szCs w:val="24"/>
        </w:rPr>
        <w:t xml:space="preserve"> teismų veiklą, asmens duomenų apsaugą, informacinių sistemų </w:t>
      </w:r>
      <w:r w:rsidRPr="00A319A6">
        <w:rPr>
          <w:rFonts w:ascii="Arial" w:hAnsi="Arial" w:cs="Arial"/>
          <w:sz w:val="24"/>
          <w:szCs w:val="24"/>
        </w:rPr>
        <w:t>administravimą</w:t>
      </w:r>
      <w:r w:rsidR="00F12352" w:rsidRPr="00A319A6">
        <w:rPr>
          <w:rFonts w:ascii="Arial" w:hAnsi="Arial" w:cs="Arial"/>
          <w:sz w:val="24"/>
          <w:szCs w:val="24"/>
        </w:rPr>
        <w:t>;</w:t>
      </w:r>
    </w:p>
    <w:p w14:paraId="12D27576" w14:textId="77777777" w:rsidR="00471E11" w:rsidRPr="00A319A6" w:rsidRDefault="00F12352" w:rsidP="00471E11">
      <w:pPr>
        <w:numPr>
          <w:ilvl w:val="1"/>
          <w:numId w:val="8"/>
        </w:numPr>
        <w:tabs>
          <w:tab w:val="left" w:pos="993"/>
        </w:tabs>
        <w:ind w:left="0" w:firstLine="567"/>
        <w:jc w:val="both"/>
        <w:rPr>
          <w:rFonts w:ascii="Arial" w:hAnsi="Arial" w:cs="Arial"/>
          <w:sz w:val="24"/>
          <w:szCs w:val="24"/>
        </w:rPr>
      </w:pPr>
      <w:r w:rsidRPr="00A319A6">
        <w:rPr>
          <w:rFonts w:ascii="Arial" w:hAnsi="Arial" w:cs="Arial"/>
          <w:sz w:val="24"/>
          <w:szCs w:val="24"/>
        </w:rPr>
        <w:t>sklandžiai dėstyti mintis raštu ir žodžiu, išmanyti dokumentų rengimo principus;</w:t>
      </w:r>
    </w:p>
    <w:p w14:paraId="2EF0EAFD" w14:textId="77777777" w:rsidR="00471E11" w:rsidRPr="00A319A6" w:rsidRDefault="00471E11" w:rsidP="00471E11">
      <w:pPr>
        <w:numPr>
          <w:ilvl w:val="1"/>
          <w:numId w:val="8"/>
        </w:numPr>
        <w:tabs>
          <w:tab w:val="left" w:pos="993"/>
        </w:tabs>
        <w:ind w:left="0" w:firstLine="567"/>
        <w:jc w:val="both"/>
        <w:rPr>
          <w:rFonts w:ascii="Arial" w:hAnsi="Arial" w:cs="Arial"/>
          <w:sz w:val="24"/>
          <w:szCs w:val="24"/>
        </w:rPr>
      </w:pPr>
      <w:r w:rsidRPr="00A319A6">
        <w:rPr>
          <w:rFonts w:ascii="Arial" w:hAnsi="Arial" w:cs="Arial"/>
          <w:sz w:val="24"/>
          <w:szCs w:val="24"/>
        </w:rPr>
        <w:t>gebėti valdyti, kaupti, sisteminti, apibendrinti informaciją, rengti išvadas;</w:t>
      </w:r>
    </w:p>
    <w:p w14:paraId="6B73AB72" w14:textId="77777777" w:rsidR="00471E11" w:rsidRPr="00A319A6" w:rsidRDefault="00471E11" w:rsidP="00471E11">
      <w:pPr>
        <w:numPr>
          <w:ilvl w:val="1"/>
          <w:numId w:val="8"/>
        </w:numPr>
        <w:tabs>
          <w:tab w:val="left" w:pos="993"/>
        </w:tabs>
        <w:ind w:left="0" w:firstLine="567"/>
        <w:jc w:val="both"/>
        <w:rPr>
          <w:rFonts w:ascii="Arial" w:hAnsi="Arial" w:cs="Arial"/>
          <w:sz w:val="24"/>
          <w:szCs w:val="24"/>
        </w:rPr>
      </w:pPr>
      <w:r w:rsidRPr="00A319A6">
        <w:rPr>
          <w:rFonts w:ascii="Arial" w:hAnsi="Arial" w:cs="Arial"/>
          <w:sz w:val="24"/>
          <w:szCs w:val="24"/>
        </w:rPr>
        <w:t>gebėti savarankiškai planuoti ir organizuoti savo veiklą, rinktis darbo metodus;</w:t>
      </w:r>
    </w:p>
    <w:p w14:paraId="5E281FD2" w14:textId="3024C9D7" w:rsidR="00471E11" w:rsidRDefault="00471E11" w:rsidP="007E73A8">
      <w:pPr>
        <w:numPr>
          <w:ilvl w:val="1"/>
          <w:numId w:val="8"/>
        </w:numPr>
        <w:tabs>
          <w:tab w:val="left" w:pos="993"/>
        </w:tabs>
        <w:ind w:left="0" w:firstLine="567"/>
        <w:jc w:val="both"/>
        <w:rPr>
          <w:rFonts w:ascii="Arial" w:hAnsi="Arial" w:cs="Arial"/>
          <w:sz w:val="24"/>
          <w:szCs w:val="24"/>
        </w:rPr>
      </w:pPr>
      <w:r w:rsidRPr="00A319A6">
        <w:rPr>
          <w:rFonts w:ascii="Arial" w:hAnsi="Arial" w:cs="Arial"/>
          <w:sz w:val="24"/>
          <w:szCs w:val="24"/>
        </w:rPr>
        <w:t>mokėti užsienio kalbą – anglų (ne žemesniu nei pradedančio vartotojo lygmeniu – A2)</w:t>
      </w:r>
      <w:r w:rsidR="007E73A8">
        <w:rPr>
          <w:rFonts w:ascii="Arial" w:hAnsi="Arial" w:cs="Arial"/>
          <w:sz w:val="24"/>
          <w:szCs w:val="24"/>
        </w:rPr>
        <w:t>.</w:t>
      </w:r>
    </w:p>
    <w:p w14:paraId="1338634F" w14:textId="77777777" w:rsidR="007E73A8" w:rsidRPr="007E73A8" w:rsidRDefault="007E73A8" w:rsidP="007E73A8">
      <w:pPr>
        <w:tabs>
          <w:tab w:val="left" w:pos="993"/>
        </w:tabs>
        <w:ind w:left="567"/>
        <w:jc w:val="both"/>
        <w:rPr>
          <w:rFonts w:ascii="Arial" w:hAnsi="Arial" w:cs="Arial"/>
          <w:sz w:val="24"/>
          <w:szCs w:val="24"/>
        </w:rPr>
      </w:pPr>
    </w:p>
    <w:p w14:paraId="44599BCC" w14:textId="77777777" w:rsidR="003D7D3F" w:rsidRPr="00A319A6" w:rsidRDefault="007536B6" w:rsidP="005E4020">
      <w:pPr>
        <w:pStyle w:val="Antrat2"/>
        <w:rPr>
          <w:rFonts w:ascii="Arial" w:hAnsi="Arial" w:cs="Arial"/>
          <w:caps w:val="0"/>
          <w:szCs w:val="24"/>
          <w:lang w:val="lt-LT"/>
        </w:rPr>
      </w:pPr>
      <w:r w:rsidRPr="00A319A6">
        <w:rPr>
          <w:rFonts w:ascii="Arial" w:hAnsi="Arial" w:cs="Arial"/>
          <w:caps w:val="0"/>
          <w:szCs w:val="24"/>
          <w:lang w:val="lt-LT"/>
        </w:rPr>
        <w:t>III SKYRIUS</w:t>
      </w:r>
    </w:p>
    <w:p w14:paraId="3CBAB927" w14:textId="77777777" w:rsidR="005E4020" w:rsidRPr="00A319A6" w:rsidRDefault="005E4020" w:rsidP="005E4020">
      <w:pPr>
        <w:pStyle w:val="Antrat2"/>
        <w:rPr>
          <w:rFonts w:ascii="Arial" w:hAnsi="Arial" w:cs="Arial"/>
          <w:caps w:val="0"/>
          <w:szCs w:val="24"/>
        </w:rPr>
      </w:pPr>
      <w:r w:rsidRPr="00A319A6">
        <w:rPr>
          <w:rFonts w:ascii="Arial" w:hAnsi="Arial" w:cs="Arial"/>
          <w:caps w:val="0"/>
          <w:szCs w:val="24"/>
        </w:rPr>
        <w:t xml:space="preserve"> ŠIAS PAREIGAS EINANČIO </w:t>
      </w:r>
      <w:r w:rsidR="00410E4D" w:rsidRPr="00A319A6">
        <w:rPr>
          <w:rFonts w:ascii="Arial" w:hAnsi="Arial" w:cs="Arial"/>
          <w:caps w:val="0"/>
          <w:szCs w:val="24"/>
        </w:rPr>
        <w:t xml:space="preserve">DARBUOTOJO </w:t>
      </w:r>
      <w:r w:rsidRPr="00A319A6">
        <w:rPr>
          <w:rFonts w:ascii="Arial" w:hAnsi="Arial" w:cs="Arial"/>
          <w:caps w:val="0"/>
          <w:szCs w:val="24"/>
        </w:rPr>
        <w:t>FUNKCIJOS</w:t>
      </w:r>
    </w:p>
    <w:p w14:paraId="625DD10D" w14:textId="77777777" w:rsidR="00E244DC" w:rsidRPr="00A319A6" w:rsidRDefault="00E244DC" w:rsidP="00E244DC">
      <w:pPr>
        <w:rPr>
          <w:rFonts w:ascii="Arial" w:hAnsi="Arial" w:cs="Arial"/>
        </w:rPr>
      </w:pPr>
    </w:p>
    <w:p w14:paraId="17E99DA1" w14:textId="024DC3D3" w:rsidR="008C3359" w:rsidRPr="00A319A6" w:rsidRDefault="005E4020" w:rsidP="008C3359">
      <w:pPr>
        <w:numPr>
          <w:ilvl w:val="0"/>
          <w:numId w:val="8"/>
        </w:numPr>
        <w:tabs>
          <w:tab w:val="left" w:pos="426"/>
          <w:tab w:val="left" w:pos="851"/>
        </w:tabs>
        <w:ind w:left="0" w:firstLine="567"/>
        <w:jc w:val="both"/>
        <w:rPr>
          <w:rFonts w:ascii="Arial" w:hAnsi="Arial" w:cs="Arial"/>
          <w:sz w:val="24"/>
          <w:szCs w:val="24"/>
        </w:rPr>
      </w:pPr>
      <w:r w:rsidRPr="00A319A6">
        <w:rPr>
          <w:rFonts w:ascii="Arial" w:hAnsi="Arial" w:cs="Arial"/>
          <w:sz w:val="24"/>
          <w:szCs w:val="24"/>
        </w:rPr>
        <w:t xml:space="preserve">Šias pareigas einantis </w:t>
      </w:r>
      <w:r w:rsidR="008B646C" w:rsidRPr="00A319A6">
        <w:rPr>
          <w:rFonts w:ascii="Arial" w:hAnsi="Arial" w:cs="Arial"/>
          <w:sz w:val="24"/>
          <w:szCs w:val="24"/>
        </w:rPr>
        <w:t>darbuotojas</w:t>
      </w:r>
      <w:r w:rsidRPr="00A319A6">
        <w:rPr>
          <w:rFonts w:ascii="Arial" w:hAnsi="Arial" w:cs="Arial"/>
          <w:sz w:val="24"/>
          <w:szCs w:val="24"/>
        </w:rPr>
        <w:t xml:space="preserve"> vykdo šias funkcijas:</w:t>
      </w:r>
    </w:p>
    <w:p w14:paraId="1302357C" w14:textId="5BAE715D" w:rsidR="00031E75" w:rsidRPr="00A319A6" w:rsidRDefault="00031E75" w:rsidP="00AD3452">
      <w:pPr>
        <w:numPr>
          <w:ilvl w:val="1"/>
          <w:numId w:val="8"/>
        </w:numPr>
        <w:tabs>
          <w:tab w:val="num" w:pos="284"/>
          <w:tab w:val="left" w:pos="851"/>
          <w:tab w:val="left" w:pos="993"/>
        </w:tabs>
        <w:ind w:left="0" w:firstLine="567"/>
        <w:jc w:val="both"/>
        <w:rPr>
          <w:rFonts w:ascii="Arial" w:hAnsi="Arial" w:cs="Arial"/>
          <w:sz w:val="24"/>
          <w:szCs w:val="24"/>
        </w:rPr>
      </w:pPr>
      <w:r w:rsidRPr="00A319A6">
        <w:rPr>
          <w:rFonts w:ascii="Arial" w:hAnsi="Arial" w:cs="Arial"/>
          <w:sz w:val="24"/>
          <w:szCs w:val="24"/>
        </w:rPr>
        <w:t xml:space="preserve"> </w:t>
      </w:r>
      <w:r w:rsidR="00627A8E" w:rsidRPr="00A319A6">
        <w:rPr>
          <w:rFonts w:ascii="Arial" w:hAnsi="Arial" w:cs="Arial"/>
          <w:sz w:val="24"/>
          <w:szCs w:val="24"/>
        </w:rPr>
        <w:t>renka</w:t>
      </w:r>
      <w:r w:rsidRPr="00A319A6">
        <w:rPr>
          <w:rFonts w:ascii="Arial" w:hAnsi="Arial" w:cs="Arial"/>
          <w:sz w:val="24"/>
          <w:szCs w:val="24"/>
        </w:rPr>
        <w:t>,</w:t>
      </w:r>
      <w:r w:rsidR="00AD3452" w:rsidRPr="00A319A6">
        <w:rPr>
          <w:rFonts w:ascii="Arial" w:hAnsi="Arial" w:cs="Arial"/>
          <w:sz w:val="24"/>
          <w:szCs w:val="24"/>
        </w:rPr>
        <w:t xml:space="preserve"> kaupia ir</w:t>
      </w:r>
      <w:r w:rsidRPr="00A319A6">
        <w:rPr>
          <w:rFonts w:ascii="Arial" w:hAnsi="Arial" w:cs="Arial"/>
          <w:sz w:val="24"/>
          <w:szCs w:val="24"/>
        </w:rPr>
        <w:t xml:space="preserve"> sistemin</w:t>
      </w:r>
      <w:r w:rsidR="00627A8E" w:rsidRPr="00A319A6">
        <w:rPr>
          <w:rFonts w:ascii="Arial" w:hAnsi="Arial" w:cs="Arial"/>
          <w:sz w:val="24"/>
          <w:szCs w:val="24"/>
        </w:rPr>
        <w:t>a</w:t>
      </w:r>
      <w:r w:rsidRPr="00A319A6">
        <w:rPr>
          <w:rFonts w:ascii="Arial" w:hAnsi="Arial" w:cs="Arial"/>
          <w:sz w:val="24"/>
          <w:szCs w:val="24"/>
        </w:rPr>
        <w:t xml:space="preserve"> teismų</w:t>
      </w:r>
      <w:r w:rsidR="00AD3452" w:rsidRPr="00A319A6">
        <w:rPr>
          <w:rFonts w:ascii="Arial" w:hAnsi="Arial" w:cs="Arial"/>
          <w:sz w:val="24"/>
          <w:szCs w:val="24"/>
        </w:rPr>
        <w:t xml:space="preserve"> darbuotojų</w:t>
      </w:r>
      <w:r w:rsidRPr="00A319A6">
        <w:rPr>
          <w:rFonts w:ascii="Arial" w:hAnsi="Arial" w:cs="Arial"/>
          <w:sz w:val="24"/>
          <w:szCs w:val="24"/>
        </w:rPr>
        <w:t xml:space="preserve"> pastabas bei pasiūlymus dėl </w:t>
      </w:r>
      <w:r w:rsidR="004E715D" w:rsidRPr="00A319A6">
        <w:rPr>
          <w:rFonts w:ascii="Arial" w:hAnsi="Arial" w:cs="Arial"/>
          <w:sz w:val="24"/>
          <w:szCs w:val="24"/>
        </w:rPr>
        <w:t xml:space="preserve">Nacionalinės teismų administracijos valdomų informacinių sistemų </w:t>
      </w:r>
      <w:r w:rsidRPr="00A319A6">
        <w:rPr>
          <w:rFonts w:ascii="Arial" w:hAnsi="Arial" w:cs="Arial"/>
          <w:sz w:val="24"/>
          <w:szCs w:val="24"/>
        </w:rPr>
        <w:t xml:space="preserve">veikimo ir </w:t>
      </w:r>
      <w:r w:rsidR="00AD3452" w:rsidRPr="00A319A6">
        <w:rPr>
          <w:rFonts w:ascii="Arial" w:hAnsi="Arial" w:cs="Arial"/>
          <w:sz w:val="24"/>
          <w:szCs w:val="24"/>
        </w:rPr>
        <w:t xml:space="preserve">jo </w:t>
      </w:r>
      <w:r w:rsidRPr="00A319A6">
        <w:rPr>
          <w:rFonts w:ascii="Arial" w:hAnsi="Arial" w:cs="Arial"/>
          <w:sz w:val="24"/>
          <w:szCs w:val="24"/>
        </w:rPr>
        <w:t>tobulinimo</w:t>
      </w:r>
      <w:r w:rsidR="00AD3452" w:rsidRPr="00A319A6">
        <w:rPr>
          <w:rFonts w:ascii="Arial" w:hAnsi="Arial" w:cs="Arial"/>
          <w:sz w:val="24"/>
          <w:szCs w:val="24"/>
        </w:rPr>
        <w:t>, teikia</w:t>
      </w:r>
      <w:r w:rsidRPr="00A319A6">
        <w:rPr>
          <w:rFonts w:ascii="Arial" w:hAnsi="Arial" w:cs="Arial"/>
          <w:sz w:val="24"/>
          <w:szCs w:val="24"/>
        </w:rPr>
        <w:t xml:space="preserve"> </w:t>
      </w:r>
      <w:r w:rsidR="00AD3452" w:rsidRPr="00A319A6">
        <w:rPr>
          <w:rFonts w:ascii="Arial" w:hAnsi="Arial" w:cs="Arial"/>
          <w:sz w:val="24"/>
          <w:szCs w:val="24"/>
        </w:rPr>
        <w:t xml:space="preserve">juos Skyriaus vedėjui, esant poreikiui ir </w:t>
      </w:r>
      <w:r w:rsidRPr="00A319A6">
        <w:rPr>
          <w:rFonts w:ascii="Arial" w:hAnsi="Arial" w:cs="Arial"/>
          <w:sz w:val="24"/>
          <w:szCs w:val="24"/>
        </w:rPr>
        <w:t>Administracijos vadovybei</w:t>
      </w:r>
      <w:r w:rsidR="00092857" w:rsidRPr="00A319A6">
        <w:rPr>
          <w:rFonts w:ascii="Arial" w:hAnsi="Arial" w:cs="Arial"/>
          <w:sz w:val="24"/>
          <w:szCs w:val="24"/>
        </w:rPr>
        <w:t>;</w:t>
      </w:r>
    </w:p>
    <w:p w14:paraId="56CA833A" w14:textId="77777777" w:rsidR="00031E75" w:rsidRPr="00A319A6" w:rsidRDefault="00AD3452" w:rsidP="00031E75">
      <w:pPr>
        <w:numPr>
          <w:ilvl w:val="1"/>
          <w:numId w:val="8"/>
        </w:numPr>
        <w:tabs>
          <w:tab w:val="num" w:pos="284"/>
          <w:tab w:val="left" w:pos="851"/>
          <w:tab w:val="left" w:pos="993"/>
        </w:tabs>
        <w:ind w:left="0" w:firstLine="567"/>
        <w:jc w:val="both"/>
        <w:rPr>
          <w:rFonts w:ascii="Arial" w:hAnsi="Arial" w:cs="Arial"/>
          <w:sz w:val="24"/>
          <w:szCs w:val="24"/>
        </w:rPr>
      </w:pPr>
      <w:r w:rsidRPr="00A319A6">
        <w:rPr>
          <w:rFonts w:ascii="Arial" w:hAnsi="Arial" w:cs="Arial"/>
          <w:sz w:val="24"/>
          <w:szCs w:val="24"/>
        </w:rPr>
        <w:t>koordinuoja LITEKO taikomosios programinės įrangos priežiūros ir palaikymo paslaugų teikimą, teikia paslaugų teikėjui poreikius LITEKO duomenų pakeitimų, sistemos veikimo trūkumų šalinimui, vertina suteiktų paslaugų rezultatus ir jų kokybę</w:t>
      </w:r>
      <w:r w:rsidR="00092857" w:rsidRPr="00A319A6">
        <w:rPr>
          <w:rFonts w:ascii="Arial" w:hAnsi="Arial" w:cs="Arial"/>
          <w:sz w:val="24"/>
          <w:szCs w:val="24"/>
        </w:rPr>
        <w:t>;</w:t>
      </w:r>
      <w:r w:rsidR="00031E75" w:rsidRPr="00A319A6">
        <w:rPr>
          <w:rFonts w:ascii="Arial" w:hAnsi="Arial" w:cs="Arial"/>
          <w:sz w:val="24"/>
          <w:szCs w:val="24"/>
        </w:rPr>
        <w:t xml:space="preserve"> </w:t>
      </w:r>
    </w:p>
    <w:p w14:paraId="32193637" w14:textId="77777777" w:rsidR="00031E75" w:rsidRPr="00A319A6" w:rsidRDefault="00C62BEE" w:rsidP="00092857">
      <w:pPr>
        <w:numPr>
          <w:ilvl w:val="1"/>
          <w:numId w:val="8"/>
        </w:numPr>
        <w:tabs>
          <w:tab w:val="num" w:pos="284"/>
          <w:tab w:val="left" w:pos="851"/>
          <w:tab w:val="left" w:pos="993"/>
        </w:tabs>
        <w:ind w:left="0" w:firstLine="567"/>
        <w:jc w:val="both"/>
        <w:rPr>
          <w:rFonts w:ascii="Arial" w:hAnsi="Arial" w:cs="Arial"/>
          <w:sz w:val="24"/>
          <w:szCs w:val="24"/>
        </w:rPr>
      </w:pPr>
      <w:r w:rsidRPr="00A319A6">
        <w:rPr>
          <w:rFonts w:ascii="Arial" w:hAnsi="Arial" w:cs="Arial"/>
          <w:sz w:val="24"/>
          <w:szCs w:val="24"/>
        </w:rPr>
        <w:t xml:space="preserve"> teik</w:t>
      </w:r>
      <w:r w:rsidR="00627A8E" w:rsidRPr="00A319A6">
        <w:rPr>
          <w:rFonts w:ascii="Arial" w:hAnsi="Arial" w:cs="Arial"/>
          <w:sz w:val="24"/>
          <w:szCs w:val="24"/>
        </w:rPr>
        <w:t>ia</w:t>
      </w:r>
      <w:r w:rsidR="00031E75" w:rsidRPr="00A319A6">
        <w:rPr>
          <w:rFonts w:ascii="Arial" w:hAnsi="Arial" w:cs="Arial"/>
          <w:sz w:val="24"/>
          <w:szCs w:val="24"/>
        </w:rPr>
        <w:t xml:space="preserve"> konsultacijas </w:t>
      </w:r>
      <w:r w:rsidR="00AD3452" w:rsidRPr="00A319A6">
        <w:rPr>
          <w:rFonts w:ascii="Arial" w:hAnsi="Arial" w:cs="Arial"/>
          <w:sz w:val="24"/>
          <w:szCs w:val="24"/>
        </w:rPr>
        <w:t xml:space="preserve">teisėjams ir </w:t>
      </w:r>
      <w:r w:rsidR="00031E75" w:rsidRPr="00A319A6">
        <w:rPr>
          <w:rFonts w:ascii="Arial" w:hAnsi="Arial" w:cs="Arial"/>
          <w:sz w:val="24"/>
          <w:szCs w:val="24"/>
        </w:rPr>
        <w:t>teism</w:t>
      </w:r>
      <w:r w:rsidR="00092857" w:rsidRPr="00A319A6">
        <w:rPr>
          <w:rFonts w:ascii="Arial" w:hAnsi="Arial" w:cs="Arial"/>
          <w:sz w:val="24"/>
          <w:szCs w:val="24"/>
        </w:rPr>
        <w:t xml:space="preserve">ų darbuotojams </w:t>
      </w:r>
      <w:r w:rsidR="006B3A94" w:rsidRPr="00A319A6">
        <w:rPr>
          <w:rFonts w:ascii="Arial" w:hAnsi="Arial" w:cs="Arial"/>
          <w:sz w:val="24"/>
          <w:szCs w:val="24"/>
        </w:rPr>
        <w:t>darb</w:t>
      </w:r>
      <w:r w:rsidR="00AD3452" w:rsidRPr="00A319A6">
        <w:rPr>
          <w:rFonts w:ascii="Arial" w:hAnsi="Arial" w:cs="Arial"/>
          <w:sz w:val="24"/>
          <w:szCs w:val="24"/>
        </w:rPr>
        <w:t>o</w:t>
      </w:r>
      <w:r w:rsidR="006B3A94" w:rsidRPr="00A319A6">
        <w:rPr>
          <w:rFonts w:ascii="Arial" w:hAnsi="Arial" w:cs="Arial"/>
          <w:sz w:val="24"/>
          <w:szCs w:val="24"/>
        </w:rPr>
        <w:t xml:space="preserve"> </w:t>
      </w:r>
      <w:r w:rsidR="00AD3452" w:rsidRPr="00A319A6">
        <w:rPr>
          <w:rFonts w:ascii="Arial" w:hAnsi="Arial" w:cs="Arial"/>
          <w:sz w:val="24"/>
          <w:szCs w:val="24"/>
        </w:rPr>
        <w:t>su</w:t>
      </w:r>
      <w:r w:rsidR="00031E75" w:rsidRPr="00A319A6">
        <w:rPr>
          <w:rFonts w:ascii="Arial" w:hAnsi="Arial" w:cs="Arial"/>
          <w:sz w:val="24"/>
          <w:szCs w:val="24"/>
        </w:rPr>
        <w:t xml:space="preserve"> LITEKO</w:t>
      </w:r>
      <w:r w:rsidR="00AD3452" w:rsidRPr="00A319A6">
        <w:rPr>
          <w:rFonts w:ascii="Arial" w:hAnsi="Arial" w:cs="Arial"/>
          <w:sz w:val="24"/>
          <w:szCs w:val="24"/>
        </w:rPr>
        <w:t xml:space="preserve"> klausimais, rengia duomenų registravimo LITEKO tvarkos aprašų projektus, LITEKO naudotojams skirtas instrukcijas ar esant poreikiui kitą metodinę medžiagą</w:t>
      </w:r>
      <w:r w:rsidR="00627A8E" w:rsidRPr="00A319A6">
        <w:rPr>
          <w:rFonts w:ascii="Arial" w:hAnsi="Arial" w:cs="Arial"/>
          <w:sz w:val="24"/>
          <w:szCs w:val="24"/>
        </w:rPr>
        <w:t>;</w:t>
      </w:r>
      <w:r w:rsidR="00031E75" w:rsidRPr="00A319A6">
        <w:rPr>
          <w:rFonts w:ascii="Arial" w:hAnsi="Arial" w:cs="Arial"/>
          <w:sz w:val="24"/>
          <w:szCs w:val="24"/>
        </w:rPr>
        <w:t xml:space="preserve"> </w:t>
      </w:r>
    </w:p>
    <w:p w14:paraId="0C41B646" w14:textId="77777777" w:rsidR="00E428E2" w:rsidRPr="00A319A6" w:rsidRDefault="00E428E2" w:rsidP="00092857">
      <w:pPr>
        <w:numPr>
          <w:ilvl w:val="1"/>
          <w:numId w:val="8"/>
        </w:numPr>
        <w:tabs>
          <w:tab w:val="left" w:pos="851"/>
          <w:tab w:val="left" w:pos="993"/>
        </w:tabs>
        <w:ind w:left="0" w:firstLine="567"/>
        <w:jc w:val="both"/>
        <w:rPr>
          <w:rFonts w:ascii="Arial" w:hAnsi="Arial" w:cs="Arial"/>
          <w:sz w:val="24"/>
          <w:szCs w:val="24"/>
        </w:rPr>
      </w:pPr>
      <w:r w:rsidRPr="00A319A6">
        <w:rPr>
          <w:rFonts w:ascii="Arial" w:hAnsi="Arial" w:cs="Arial"/>
          <w:sz w:val="24"/>
          <w:szCs w:val="24"/>
        </w:rPr>
        <w:lastRenderedPageBreak/>
        <w:t xml:space="preserve">pagal </w:t>
      </w:r>
      <w:r w:rsidR="003F202C" w:rsidRPr="00A319A6">
        <w:rPr>
          <w:rFonts w:ascii="Arial" w:hAnsi="Arial" w:cs="Arial"/>
          <w:sz w:val="24"/>
          <w:szCs w:val="24"/>
        </w:rPr>
        <w:t>komp</w:t>
      </w:r>
      <w:r w:rsidRPr="00A319A6">
        <w:rPr>
          <w:rFonts w:ascii="Arial" w:hAnsi="Arial" w:cs="Arial"/>
          <w:sz w:val="24"/>
          <w:szCs w:val="24"/>
        </w:rPr>
        <w:t xml:space="preserve">etenciją dalyvauja ir veda LITEKO naudotojų mokymus darbo su LITEKO klausimais; </w:t>
      </w:r>
    </w:p>
    <w:p w14:paraId="4FFA4A2F" w14:textId="4E3FF14C" w:rsidR="00E428E2" w:rsidRPr="00A319A6" w:rsidRDefault="00AD3452" w:rsidP="00E428E2">
      <w:pPr>
        <w:numPr>
          <w:ilvl w:val="1"/>
          <w:numId w:val="8"/>
        </w:numPr>
        <w:tabs>
          <w:tab w:val="left" w:pos="851"/>
          <w:tab w:val="left" w:pos="993"/>
          <w:tab w:val="num" w:pos="1418"/>
        </w:tabs>
        <w:ind w:left="0" w:firstLine="567"/>
        <w:jc w:val="both"/>
        <w:rPr>
          <w:rFonts w:ascii="Arial" w:hAnsi="Arial" w:cs="Arial"/>
          <w:sz w:val="24"/>
          <w:szCs w:val="24"/>
        </w:rPr>
      </w:pPr>
      <w:r w:rsidRPr="00A319A6">
        <w:rPr>
          <w:rFonts w:ascii="Arial" w:hAnsi="Arial" w:cs="Arial"/>
          <w:sz w:val="24"/>
          <w:szCs w:val="24"/>
        </w:rPr>
        <w:t xml:space="preserve">pagal kompetenciją dalyvauja </w:t>
      </w:r>
      <w:r w:rsidR="004E715D" w:rsidRPr="00A319A6">
        <w:rPr>
          <w:rFonts w:ascii="Arial" w:hAnsi="Arial" w:cs="Arial"/>
          <w:sz w:val="24"/>
          <w:szCs w:val="24"/>
        </w:rPr>
        <w:t>Nacionalinės teismų administracijos valdomų informacinių sistemų</w:t>
      </w:r>
      <w:r w:rsidRPr="00A319A6">
        <w:rPr>
          <w:rFonts w:ascii="Arial" w:hAnsi="Arial" w:cs="Arial"/>
          <w:sz w:val="24"/>
          <w:szCs w:val="24"/>
        </w:rPr>
        <w:t xml:space="preserve"> taikomosios programinės įrangos</w:t>
      </w:r>
      <w:r w:rsidR="00092857" w:rsidRPr="00A319A6">
        <w:rPr>
          <w:rFonts w:ascii="Arial" w:hAnsi="Arial" w:cs="Arial"/>
          <w:sz w:val="24"/>
          <w:szCs w:val="24"/>
        </w:rPr>
        <w:t xml:space="preserve"> plėtros ir tobulin</w:t>
      </w:r>
      <w:r w:rsidR="00C62BEE" w:rsidRPr="00A319A6">
        <w:rPr>
          <w:rFonts w:ascii="Arial" w:hAnsi="Arial" w:cs="Arial"/>
          <w:sz w:val="24"/>
          <w:szCs w:val="24"/>
        </w:rPr>
        <w:t>imo paslaugų</w:t>
      </w:r>
      <w:r w:rsidRPr="00A319A6">
        <w:rPr>
          <w:rFonts w:ascii="Arial" w:hAnsi="Arial" w:cs="Arial"/>
          <w:sz w:val="24"/>
          <w:szCs w:val="24"/>
        </w:rPr>
        <w:t xml:space="preserve"> viešojo pirkimo dokumentų rengimo, tiekėjų pasiūlymų vertinimo, sutarčių sudarymo, vykdymo procesuose</w:t>
      </w:r>
      <w:r w:rsidR="00AF7A97" w:rsidRPr="00A319A6">
        <w:rPr>
          <w:rFonts w:ascii="Arial" w:hAnsi="Arial" w:cs="Arial"/>
          <w:sz w:val="24"/>
          <w:szCs w:val="24"/>
        </w:rPr>
        <w:t>;</w:t>
      </w:r>
    </w:p>
    <w:p w14:paraId="4FFCD41A" w14:textId="77777777" w:rsidR="00E428E2" w:rsidRPr="00A319A6" w:rsidRDefault="00E428E2" w:rsidP="00E428E2">
      <w:pPr>
        <w:numPr>
          <w:ilvl w:val="1"/>
          <w:numId w:val="8"/>
        </w:numPr>
        <w:tabs>
          <w:tab w:val="left" w:pos="851"/>
          <w:tab w:val="left" w:pos="993"/>
          <w:tab w:val="num" w:pos="1418"/>
        </w:tabs>
        <w:ind w:left="0" w:firstLine="567"/>
        <w:jc w:val="both"/>
        <w:rPr>
          <w:rFonts w:ascii="Arial" w:hAnsi="Arial" w:cs="Arial"/>
          <w:sz w:val="24"/>
          <w:szCs w:val="24"/>
        </w:rPr>
      </w:pPr>
      <w:r w:rsidRPr="00A319A6">
        <w:rPr>
          <w:rFonts w:ascii="Arial" w:hAnsi="Arial" w:cs="Arial"/>
          <w:sz w:val="24"/>
          <w:szCs w:val="24"/>
        </w:rPr>
        <w:t xml:space="preserve">pagal Skyriaus kompetenciją rengia teismų savivaldos institucijų ir Administracijos direktoriaus įsakymu tvirtinamų teisės aktų ir kitų dokumentų projektus, susijusius su LITEKO veiklos, saugos reglamentavimu, dalyvauja juos rengiant, teikia išvadas; </w:t>
      </w:r>
    </w:p>
    <w:p w14:paraId="3161B9EB" w14:textId="77777777" w:rsidR="00E428E2" w:rsidRPr="00A319A6" w:rsidRDefault="00E428E2" w:rsidP="00177AE2">
      <w:pPr>
        <w:numPr>
          <w:ilvl w:val="1"/>
          <w:numId w:val="8"/>
        </w:numPr>
        <w:tabs>
          <w:tab w:val="left" w:pos="851"/>
          <w:tab w:val="left" w:pos="993"/>
        </w:tabs>
        <w:ind w:left="0" w:firstLine="567"/>
        <w:jc w:val="both"/>
        <w:rPr>
          <w:rFonts w:ascii="Arial" w:hAnsi="Arial" w:cs="Arial"/>
          <w:sz w:val="24"/>
          <w:szCs w:val="24"/>
        </w:rPr>
      </w:pPr>
      <w:r w:rsidRPr="00A319A6">
        <w:rPr>
          <w:rFonts w:ascii="Arial" w:hAnsi="Arial" w:cs="Arial"/>
          <w:sz w:val="24"/>
          <w:szCs w:val="24"/>
        </w:rPr>
        <w:t>pagal kompetenciją nagrinėja Skyriui priskirtus pareiškimus, skundus ir pasiūlymus bei imasi priemonių, kad būtų išspręsti juose keliami klausimai</w:t>
      </w:r>
      <w:r w:rsidR="002C75A4" w:rsidRPr="00A319A6">
        <w:rPr>
          <w:rFonts w:ascii="Arial" w:hAnsi="Arial" w:cs="Arial"/>
          <w:sz w:val="24"/>
          <w:szCs w:val="24"/>
        </w:rPr>
        <w:t>;</w:t>
      </w:r>
    </w:p>
    <w:p w14:paraId="0D26495C" w14:textId="77777777" w:rsidR="00E428E2" w:rsidRPr="00A319A6" w:rsidRDefault="00E428E2" w:rsidP="00E428E2">
      <w:pPr>
        <w:numPr>
          <w:ilvl w:val="1"/>
          <w:numId w:val="8"/>
        </w:numPr>
        <w:tabs>
          <w:tab w:val="left" w:pos="851"/>
          <w:tab w:val="left" w:pos="993"/>
        </w:tabs>
        <w:ind w:left="0" w:firstLine="567"/>
        <w:jc w:val="both"/>
        <w:rPr>
          <w:rFonts w:ascii="Arial" w:hAnsi="Arial" w:cs="Arial"/>
          <w:sz w:val="24"/>
          <w:szCs w:val="24"/>
        </w:rPr>
      </w:pPr>
      <w:r w:rsidRPr="00A319A6">
        <w:rPr>
          <w:rFonts w:ascii="Arial" w:hAnsi="Arial" w:cs="Arial"/>
          <w:sz w:val="24"/>
          <w:szCs w:val="24"/>
        </w:rPr>
        <w:t xml:space="preserve">pagal kompetenciją bendradarbiauja su Lietuvos Respublikos, kitų šalių </w:t>
      </w:r>
      <w:r w:rsidR="002C75A4" w:rsidRPr="00A319A6">
        <w:rPr>
          <w:rFonts w:ascii="Arial" w:hAnsi="Arial" w:cs="Arial"/>
          <w:sz w:val="24"/>
          <w:szCs w:val="24"/>
        </w:rPr>
        <w:t xml:space="preserve">ir </w:t>
      </w:r>
      <w:r w:rsidRPr="00A319A6">
        <w:rPr>
          <w:rFonts w:ascii="Arial" w:hAnsi="Arial" w:cs="Arial"/>
          <w:sz w:val="24"/>
          <w:szCs w:val="24"/>
        </w:rPr>
        <w:t>tarptautinėmis institucijomis, įstaigomis bei organizacijomis;</w:t>
      </w:r>
    </w:p>
    <w:p w14:paraId="10D911DC" w14:textId="77777777" w:rsidR="00E428E2" w:rsidRPr="00A319A6" w:rsidRDefault="00E428E2" w:rsidP="00E428E2">
      <w:pPr>
        <w:numPr>
          <w:ilvl w:val="1"/>
          <w:numId w:val="8"/>
        </w:numPr>
        <w:tabs>
          <w:tab w:val="left" w:pos="851"/>
          <w:tab w:val="left" w:pos="993"/>
        </w:tabs>
        <w:ind w:left="0" w:firstLine="567"/>
        <w:jc w:val="both"/>
        <w:rPr>
          <w:rFonts w:ascii="Arial" w:hAnsi="Arial" w:cs="Arial"/>
          <w:sz w:val="24"/>
          <w:szCs w:val="24"/>
        </w:rPr>
      </w:pPr>
      <w:r w:rsidRPr="00A319A6">
        <w:rPr>
          <w:rFonts w:ascii="Arial" w:hAnsi="Arial" w:cs="Arial"/>
          <w:sz w:val="24"/>
          <w:szCs w:val="24"/>
        </w:rPr>
        <w:t xml:space="preserve">pagal kompetenciją dalyvauja rengiant teismų savivaldos institucijų ir Administracijos direktoriaus įsakymu tvirtinamų teisės aktų ir kitų dokumentų projektus, susijusius su informacinių technologijų veiklos, informacinių sistemų saugos reglamentavimu teismuose, teismų savivaldos institucijose ir Administracijoje, teikia išvadas; </w:t>
      </w:r>
    </w:p>
    <w:p w14:paraId="728EEAAD" w14:textId="77777777" w:rsidR="00E428E2" w:rsidRPr="00A319A6" w:rsidRDefault="00E428E2" w:rsidP="00E428E2">
      <w:pPr>
        <w:numPr>
          <w:ilvl w:val="1"/>
          <w:numId w:val="8"/>
        </w:numPr>
        <w:tabs>
          <w:tab w:val="left" w:pos="851"/>
          <w:tab w:val="left" w:pos="993"/>
        </w:tabs>
        <w:ind w:left="0" w:firstLine="567"/>
        <w:jc w:val="both"/>
        <w:rPr>
          <w:rFonts w:ascii="Arial" w:hAnsi="Arial" w:cs="Arial"/>
          <w:sz w:val="24"/>
          <w:szCs w:val="24"/>
        </w:rPr>
      </w:pPr>
      <w:r w:rsidRPr="00A319A6">
        <w:rPr>
          <w:rFonts w:ascii="Arial" w:hAnsi="Arial" w:cs="Arial"/>
          <w:sz w:val="24"/>
          <w:szCs w:val="24"/>
        </w:rPr>
        <w:t>Administracijos direktoriaus pavedimu pagal kompetenciją atstovauja Administraciją kitų valstybės ir savivaldybės institucijų, įmonių, įstaigų vykdomuose projektuose, programose;</w:t>
      </w:r>
    </w:p>
    <w:p w14:paraId="6FCDF32B" w14:textId="77777777" w:rsidR="00E428E2" w:rsidRPr="00A319A6" w:rsidRDefault="00E428E2" w:rsidP="00E428E2">
      <w:pPr>
        <w:numPr>
          <w:ilvl w:val="1"/>
          <w:numId w:val="8"/>
        </w:numPr>
        <w:tabs>
          <w:tab w:val="left" w:pos="851"/>
          <w:tab w:val="left" w:pos="993"/>
        </w:tabs>
        <w:ind w:left="0" w:firstLine="567"/>
        <w:jc w:val="both"/>
        <w:rPr>
          <w:rFonts w:ascii="Arial" w:hAnsi="Arial" w:cs="Arial"/>
          <w:sz w:val="24"/>
          <w:szCs w:val="24"/>
        </w:rPr>
      </w:pPr>
      <w:r w:rsidRPr="00A319A6">
        <w:rPr>
          <w:rFonts w:ascii="Arial" w:hAnsi="Arial" w:cs="Arial"/>
          <w:sz w:val="24"/>
          <w:szCs w:val="24"/>
        </w:rPr>
        <w:t>pagal kompetenciją vykdo kitas teisės aktų nustatytas funkcijas ir Skyriaus vedėjo ar Skyriaus vedėjo pavaduotojo pavedimus.</w:t>
      </w:r>
    </w:p>
    <w:p w14:paraId="4AF6B06E" w14:textId="77777777" w:rsidR="005E4020" w:rsidRPr="00A319A6" w:rsidRDefault="005E4020" w:rsidP="00177AE2">
      <w:pPr>
        <w:tabs>
          <w:tab w:val="num" w:pos="284"/>
          <w:tab w:val="left" w:pos="851"/>
        </w:tabs>
        <w:ind w:firstLine="567"/>
        <w:rPr>
          <w:rFonts w:ascii="Arial" w:hAnsi="Arial" w:cs="Arial"/>
          <w:sz w:val="24"/>
          <w:szCs w:val="24"/>
        </w:rPr>
      </w:pPr>
    </w:p>
    <w:p w14:paraId="74DB56E1" w14:textId="77777777" w:rsidR="003D7D3F" w:rsidRPr="00A319A6" w:rsidRDefault="003D7D3F" w:rsidP="005E4020">
      <w:pPr>
        <w:jc w:val="center"/>
        <w:rPr>
          <w:rFonts w:ascii="Arial" w:hAnsi="Arial" w:cs="Arial"/>
          <w:b/>
          <w:sz w:val="24"/>
        </w:rPr>
      </w:pPr>
      <w:r w:rsidRPr="00A319A6">
        <w:rPr>
          <w:rFonts w:ascii="Arial" w:hAnsi="Arial" w:cs="Arial"/>
          <w:b/>
          <w:sz w:val="24"/>
        </w:rPr>
        <w:t>IV SKYRIUS</w:t>
      </w:r>
    </w:p>
    <w:p w14:paraId="1DA0FDA9" w14:textId="77777777" w:rsidR="005E4020" w:rsidRPr="00A319A6" w:rsidRDefault="005E4020" w:rsidP="005E4020">
      <w:pPr>
        <w:jc w:val="center"/>
        <w:rPr>
          <w:rFonts w:ascii="Arial" w:hAnsi="Arial" w:cs="Arial"/>
          <w:b/>
          <w:sz w:val="24"/>
        </w:rPr>
      </w:pPr>
      <w:r w:rsidRPr="00A319A6">
        <w:rPr>
          <w:rFonts w:ascii="Arial" w:hAnsi="Arial" w:cs="Arial"/>
          <w:b/>
          <w:sz w:val="24"/>
        </w:rPr>
        <w:t xml:space="preserve"> ŠIAS PAREIGAS EINANČIO </w:t>
      </w:r>
      <w:r w:rsidR="00410E4D" w:rsidRPr="00A319A6">
        <w:rPr>
          <w:rFonts w:ascii="Arial" w:hAnsi="Arial" w:cs="Arial"/>
          <w:b/>
          <w:sz w:val="24"/>
        </w:rPr>
        <w:t xml:space="preserve">DARBUOTOJO </w:t>
      </w:r>
      <w:r w:rsidRPr="00A319A6">
        <w:rPr>
          <w:rFonts w:ascii="Arial" w:hAnsi="Arial" w:cs="Arial"/>
          <w:b/>
          <w:sz w:val="24"/>
        </w:rPr>
        <w:t>PAVALDUMAS</w:t>
      </w:r>
    </w:p>
    <w:p w14:paraId="4430030D" w14:textId="77777777" w:rsidR="005E4020" w:rsidRPr="00A319A6" w:rsidRDefault="005E4020" w:rsidP="005E4020">
      <w:pPr>
        <w:jc w:val="both"/>
        <w:rPr>
          <w:rFonts w:ascii="Arial" w:hAnsi="Arial" w:cs="Arial"/>
          <w:sz w:val="24"/>
        </w:rPr>
      </w:pPr>
    </w:p>
    <w:p w14:paraId="00F1EE95" w14:textId="77777777" w:rsidR="00E428E2" w:rsidRPr="00A319A6" w:rsidRDefault="00E428E2" w:rsidP="003E3E7D">
      <w:pPr>
        <w:numPr>
          <w:ilvl w:val="0"/>
          <w:numId w:val="8"/>
        </w:numPr>
        <w:tabs>
          <w:tab w:val="left" w:pos="426"/>
          <w:tab w:val="left" w:pos="709"/>
          <w:tab w:val="left" w:pos="851"/>
        </w:tabs>
        <w:ind w:firstLine="207"/>
        <w:jc w:val="both"/>
        <w:rPr>
          <w:rFonts w:ascii="Arial" w:hAnsi="Arial" w:cs="Arial"/>
          <w:sz w:val="24"/>
          <w:szCs w:val="24"/>
        </w:rPr>
      </w:pPr>
      <w:r w:rsidRPr="00A319A6">
        <w:rPr>
          <w:rFonts w:ascii="Arial" w:hAnsi="Arial" w:cs="Arial"/>
          <w:sz w:val="24"/>
          <w:szCs w:val="24"/>
        </w:rPr>
        <w:t xml:space="preserve">Šias pareigas einantis darbuotojas yra tiesiogiai pavaldus Skyriaus vedėjui.  </w:t>
      </w:r>
    </w:p>
    <w:p w14:paraId="5C5A69F9" w14:textId="77777777" w:rsidR="005E4020" w:rsidRPr="00A319A6" w:rsidRDefault="005E4020" w:rsidP="005E4020">
      <w:pPr>
        <w:tabs>
          <w:tab w:val="left" w:pos="851"/>
        </w:tabs>
        <w:jc w:val="both"/>
        <w:rPr>
          <w:rFonts w:ascii="Arial" w:hAnsi="Arial" w:cs="Arial"/>
          <w:sz w:val="24"/>
          <w:szCs w:val="24"/>
        </w:rPr>
      </w:pPr>
    </w:p>
    <w:p w14:paraId="13A056DE" w14:textId="77777777" w:rsidR="005E4020" w:rsidRPr="00A319A6" w:rsidRDefault="005E4020" w:rsidP="005E4020">
      <w:pPr>
        <w:jc w:val="center"/>
        <w:rPr>
          <w:rFonts w:ascii="Arial" w:hAnsi="Arial" w:cs="Arial"/>
          <w:sz w:val="24"/>
          <w:szCs w:val="24"/>
        </w:rPr>
      </w:pPr>
      <w:r w:rsidRPr="00A319A6">
        <w:rPr>
          <w:rFonts w:ascii="Arial" w:hAnsi="Arial" w:cs="Arial"/>
          <w:sz w:val="24"/>
          <w:szCs w:val="24"/>
        </w:rPr>
        <w:t>–––––––––––––</w:t>
      </w:r>
    </w:p>
    <w:p w14:paraId="093146B0" w14:textId="77777777" w:rsidR="005E4020" w:rsidRPr="00A319A6" w:rsidRDefault="005E4020" w:rsidP="00177AE2">
      <w:pPr>
        <w:tabs>
          <w:tab w:val="left" w:pos="426"/>
        </w:tabs>
        <w:ind w:left="142"/>
        <w:jc w:val="both"/>
        <w:rPr>
          <w:rFonts w:ascii="Arial" w:hAnsi="Arial" w:cs="Arial"/>
          <w:sz w:val="24"/>
          <w:szCs w:val="24"/>
          <w:vertAlign w:val="superscript"/>
        </w:rPr>
      </w:pPr>
    </w:p>
    <w:p w14:paraId="42717EB7" w14:textId="77777777" w:rsidR="006524D4" w:rsidRPr="00A319A6" w:rsidRDefault="006524D4" w:rsidP="006524D4">
      <w:pPr>
        <w:pStyle w:val="Antrat1"/>
        <w:rPr>
          <w:rFonts w:ascii="Arial" w:hAnsi="Arial" w:cs="Arial"/>
          <w:szCs w:val="24"/>
        </w:rPr>
      </w:pPr>
      <w:r w:rsidRPr="00A319A6">
        <w:rPr>
          <w:rFonts w:ascii="Arial" w:hAnsi="Arial" w:cs="Arial"/>
          <w:szCs w:val="24"/>
        </w:rPr>
        <w:t>Susipažinau</w:t>
      </w:r>
    </w:p>
    <w:p w14:paraId="171715D7" w14:textId="1E902E3A" w:rsidR="006524D4" w:rsidRPr="00A319A6" w:rsidRDefault="00BC109E" w:rsidP="006524D4">
      <w:pPr>
        <w:jc w:val="both"/>
        <w:rPr>
          <w:rFonts w:ascii="Arial" w:hAnsi="Arial" w:cs="Arial"/>
          <w:sz w:val="24"/>
          <w:szCs w:val="24"/>
        </w:rPr>
      </w:pPr>
      <w:r w:rsidRPr="00A319A6">
        <w:rPr>
          <w:rFonts w:ascii="Arial" w:hAnsi="Arial" w:cs="Arial"/>
          <w:sz w:val="24"/>
          <w:szCs w:val="24"/>
        </w:rPr>
        <w:t>Technologijų ir išteklių valdymo departamento</w:t>
      </w:r>
    </w:p>
    <w:p w14:paraId="6BAD8709" w14:textId="77777777" w:rsidR="000D0AAB" w:rsidRPr="00A319A6" w:rsidRDefault="000D0AAB" w:rsidP="006524D4">
      <w:pPr>
        <w:jc w:val="both"/>
        <w:rPr>
          <w:rFonts w:ascii="Arial" w:hAnsi="Arial" w:cs="Arial"/>
          <w:sz w:val="24"/>
          <w:szCs w:val="24"/>
        </w:rPr>
      </w:pPr>
      <w:r w:rsidRPr="00A319A6">
        <w:rPr>
          <w:rFonts w:ascii="Arial" w:hAnsi="Arial" w:cs="Arial"/>
          <w:sz w:val="24"/>
          <w:szCs w:val="24"/>
        </w:rPr>
        <w:t xml:space="preserve">Informacinių technologijų skyriaus </w:t>
      </w:r>
    </w:p>
    <w:p w14:paraId="7B224B5E" w14:textId="6E747850" w:rsidR="006524D4" w:rsidRPr="00A319A6" w:rsidRDefault="00C379E3" w:rsidP="006524D4">
      <w:pPr>
        <w:jc w:val="both"/>
        <w:rPr>
          <w:rFonts w:ascii="Arial" w:hAnsi="Arial" w:cs="Arial"/>
          <w:sz w:val="24"/>
          <w:szCs w:val="24"/>
          <w:vertAlign w:val="superscript"/>
        </w:rPr>
      </w:pPr>
      <w:r w:rsidRPr="00A319A6">
        <w:rPr>
          <w:rFonts w:ascii="Arial" w:hAnsi="Arial" w:cs="Arial"/>
          <w:sz w:val="24"/>
          <w:szCs w:val="24"/>
        </w:rPr>
        <w:t>Vyriausiasis informacinių</w:t>
      </w:r>
      <w:r w:rsidR="00DA0958" w:rsidRPr="00A319A6">
        <w:rPr>
          <w:rFonts w:ascii="Arial" w:hAnsi="Arial" w:cs="Arial"/>
          <w:sz w:val="24"/>
          <w:szCs w:val="24"/>
        </w:rPr>
        <w:t xml:space="preserve"> ir ryšių technologijų</w:t>
      </w:r>
      <w:r w:rsidRPr="00A319A6">
        <w:rPr>
          <w:rFonts w:ascii="Arial" w:hAnsi="Arial" w:cs="Arial"/>
          <w:sz w:val="24"/>
          <w:szCs w:val="24"/>
        </w:rPr>
        <w:t xml:space="preserve"> sistemų analitikas - konsultantas</w:t>
      </w:r>
    </w:p>
    <w:p w14:paraId="6DB252F3" w14:textId="77777777" w:rsidR="006524D4" w:rsidRPr="00A319A6" w:rsidRDefault="006524D4" w:rsidP="006524D4">
      <w:pPr>
        <w:pStyle w:val="Pagrindinistekstas3"/>
        <w:rPr>
          <w:rFonts w:ascii="Arial" w:hAnsi="Arial" w:cs="Arial"/>
          <w:i/>
          <w:sz w:val="24"/>
          <w:szCs w:val="24"/>
          <w:vertAlign w:val="superscript"/>
        </w:rPr>
      </w:pPr>
    </w:p>
    <w:p w14:paraId="6D253394" w14:textId="77777777" w:rsidR="006524D4" w:rsidRPr="00A319A6" w:rsidRDefault="006524D4" w:rsidP="006524D4">
      <w:pPr>
        <w:pStyle w:val="Pagrindinistekstas3"/>
        <w:rPr>
          <w:rFonts w:ascii="Arial" w:hAnsi="Arial" w:cs="Arial"/>
          <w:i/>
          <w:sz w:val="24"/>
          <w:szCs w:val="24"/>
          <w:vertAlign w:val="superscript"/>
        </w:rPr>
      </w:pPr>
      <w:r w:rsidRPr="00A319A6">
        <w:rPr>
          <w:rFonts w:ascii="Arial" w:hAnsi="Arial" w:cs="Arial"/>
          <w:i/>
          <w:sz w:val="24"/>
          <w:szCs w:val="24"/>
          <w:vertAlign w:val="superscript"/>
        </w:rPr>
        <w:t>_________________________</w:t>
      </w:r>
    </w:p>
    <w:p w14:paraId="4738A5FB" w14:textId="77777777" w:rsidR="006524D4" w:rsidRPr="00A319A6" w:rsidRDefault="006524D4" w:rsidP="006524D4">
      <w:pPr>
        <w:pStyle w:val="Pagrindinistekstas3"/>
        <w:rPr>
          <w:rFonts w:ascii="Arial" w:hAnsi="Arial" w:cs="Arial"/>
          <w:i/>
          <w:sz w:val="24"/>
          <w:szCs w:val="24"/>
          <w:vertAlign w:val="superscript"/>
        </w:rPr>
      </w:pPr>
      <w:r w:rsidRPr="00A319A6">
        <w:rPr>
          <w:rFonts w:ascii="Arial" w:hAnsi="Arial" w:cs="Arial"/>
          <w:i/>
          <w:sz w:val="24"/>
          <w:szCs w:val="24"/>
          <w:vertAlign w:val="superscript"/>
        </w:rPr>
        <w:tab/>
        <w:t>(parašas)</w:t>
      </w:r>
      <w:r w:rsidRPr="00A319A6">
        <w:rPr>
          <w:rFonts w:ascii="Arial" w:hAnsi="Arial" w:cs="Arial"/>
          <w:i/>
          <w:sz w:val="24"/>
          <w:szCs w:val="24"/>
          <w:vertAlign w:val="superscript"/>
        </w:rPr>
        <w:tab/>
      </w:r>
    </w:p>
    <w:p w14:paraId="634479B4" w14:textId="77777777" w:rsidR="006524D4" w:rsidRPr="00A319A6" w:rsidRDefault="006524D4" w:rsidP="006524D4">
      <w:pPr>
        <w:pStyle w:val="Pagrindinistekstas3"/>
        <w:rPr>
          <w:rFonts w:ascii="Arial" w:hAnsi="Arial" w:cs="Arial"/>
          <w:i/>
          <w:sz w:val="24"/>
          <w:szCs w:val="24"/>
          <w:vertAlign w:val="superscript"/>
        </w:rPr>
      </w:pPr>
    </w:p>
    <w:p w14:paraId="54FDE154" w14:textId="77777777" w:rsidR="006524D4" w:rsidRPr="00A319A6" w:rsidRDefault="006524D4" w:rsidP="006524D4">
      <w:pPr>
        <w:pStyle w:val="Pagrindinistekstas3"/>
        <w:rPr>
          <w:rFonts w:ascii="Arial" w:hAnsi="Arial" w:cs="Arial"/>
          <w:i/>
          <w:sz w:val="24"/>
          <w:szCs w:val="24"/>
          <w:vertAlign w:val="superscript"/>
          <w:lang w:val="lt-LT"/>
        </w:rPr>
      </w:pPr>
      <w:r w:rsidRPr="00A319A6">
        <w:rPr>
          <w:rFonts w:ascii="Arial" w:hAnsi="Arial" w:cs="Arial"/>
          <w:i/>
          <w:sz w:val="24"/>
          <w:szCs w:val="24"/>
          <w:vertAlign w:val="superscript"/>
        </w:rPr>
        <w:t>_</w:t>
      </w:r>
      <w:r w:rsidR="001C52D7" w:rsidRPr="00A319A6">
        <w:rPr>
          <w:rFonts w:ascii="Arial" w:hAnsi="Arial" w:cs="Arial"/>
          <w:i/>
          <w:sz w:val="24"/>
          <w:szCs w:val="24"/>
          <w:vertAlign w:val="superscript"/>
        </w:rPr>
        <w:t>_________________________</w:t>
      </w:r>
    </w:p>
    <w:p w14:paraId="2ABA45C8" w14:textId="77777777" w:rsidR="006524D4" w:rsidRPr="00A319A6" w:rsidRDefault="006524D4" w:rsidP="006524D4">
      <w:pPr>
        <w:pStyle w:val="Pagrindinistekstas3"/>
        <w:rPr>
          <w:rFonts w:ascii="Arial" w:hAnsi="Arial" w:cs="Arial"/>
          <w:i/>
          <w:sz w:val="24"/>
          <w:szCs w:val="24"/>
          <w:vertAlign w:val="superscript"/>
        </w:rPr>
      </w:pPr>
      <w:r w:rsidRPr="00A319A6">
        <w:rPr>
          <w:rFonts w:ascii="Arial" w:hAnsi="Arial" w:cs="Arial"/>
          <w:i/>
          <w:sz w:val="24"/>
          <w:szCs w:val="24"/>
          <w:vertAlign w:val="superscript"/>
        </w:rPr>
        <w:t xml:space="preserve">       (vardas ir pavardė)</w:t>
      </w:r>
    </w:p>
    <w:p w14:paraId="4713E392" w14:textId="77777777" w:rsidR="006524D4" w:rsidRPr="00A319A6" w:rsidRDefault="006524D4" w:rsidP="006524D4">
      <w:pPr>
        <w:jc w:val="both"/>
        <w:rPr>
          <w:rFonts w:ascii="Arial" w:hAnsi="Arial" w:cs="Arial"/>
          <w:sz w:val="24"/>
          <w:szCs w:val="24"/>
        </w:rPr>
      </w:pPr>
    </w:p>
    <w:p w14:paraId="610E30AD" w14:textId="77777777" w:rsidR="006524D4" w:rsidRPr="00A319A6" w:rsidRDefault="006524D4" w:rsidP="006524D4">
      <w:pPr>
        <w:jc w:val="both"/>
        <w:rPr>
          <w:rFonts w:ascii="Arial" w:hAnsi="Arial" w:cs="Arial"/>
          <w:sz w:val="24"/>
          <w:szCs w:val="24"/>
        </w:rPr>
      </w:pPr>
      <w:r w:rsidRPr="00A319A6">
        <w:rPr>
          <w:rFonts w:ascii="Arial" w:hAnsi="Arial" w:cs="Arial"/>
          <w:sz w:val="24"/>
          <w:szCs w:val="24"/>
        </w:rPr>
        <w:t>_________________</w:t>
      </w:r>
    </w:p>
    <w:p w14:paraId="786E587A" w14:textId="77777777" w:rsidR="006524D4" w:rsidRPr="00A319A6" w:rsidRDefault="006524D4" w:rsidP="006524D4">
      <w:pPr>
        <w:rPr>
          <w:rFonts w:ascii="Arial" w:hAnsi="Arial" w:cs="Arial"/>
          <w:i/>
          <w:sz w:val="24"/>
          <w:szCs w:val="24"/>
          <w:vertAlign w:val="superscript"/>
        </w:rPr>
      </w:pPr>
      <w:r w:rsidRPr="00A319A6">
        <w:rPr>
          <w:rFonts w:ascii="Arial" w:hAnsi="Arial" w:cs="Arial"/>
          <w:i/>
          <w:sz w:val="24"/>
          <w:szCs w:val="24"/>
          <w:vertAlign w:val="superscript"/>
        </w:rPr>
        <w:t xml:space="preserve">                  (data)</w:t>
      </w:r>
    </w:p>
    <w:p w14:paraId="3C453549" w14:textId="77777777" w:rsidR="005E4020" w:rsidRPr="00A319A6" w:rsidRDefault="005E4020" w:rsidP="00F12352">
      <w:pPr>
        <w:ind w:firstLine="851"/>
        <w:jc w:val="both"/>
        <w:rPr>
          <w:rFonts w:ascii="Arial" w:hAnsi="Arial" w:cs="Arial"/>
          <w:sz w:val="24"/>
          <w:szCs w:val="24"/>
        </w:rPr>
      </w:pPr>
    </w:p>
    <w:sectPr w:rsidR="005E4020" w:rsidRPr="00A319A6" w:rsidSect="007D2CD0">
      <w:headerReference w:type="default" r:id="rId7"/>
      <w:footerReference w:type="even" r:id="rId8"/>
      <w:footerReference w:type="default" r:id="rId9"/>
      <w:pgSz w:w="11906" w:h="16838"/>
      <w:pgMar w:top="1134" w:right="707" w:bottom="709" w:left="1797"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4FF3" w14:textId="77777777" w:rsidR="004F7399" w:rsidRDefault="004F7399">
      <w:r>
        <w:separator/>
      </w:r>
    </w:p>
  </w:endnote>
  <w:endnote w:type="continuationSeparator" w:id="0">
    <w:p w14:paraId="6B9D5515" w14:textId="77777777" w:rsidR="004F7399" w:rsidRDefault="004F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C8AB" w14:textId="77777777" w:rsidR="001D62F1" w:rsidRDefault="001D62F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3C3AB0" w14:textId="77777777" w:rsidR="001D62F1" w:rsidRDefault="001D62F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4F1" w14:textId="77777777" w:rsidR="001D62F1" w:rsidRDefault="001D62F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7037852" w14:textId="77777777" w:rsidR="001D62F1" w:rsidRDefault="001D62F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AAABF" w14:textId="77777777" w:rsidR="004F7399" w:rsidRDefault="004F7399">
      <w:r>
        <w:separator/>
      </w:r>
    </w:p>
  </w:footnote>
  <w:footnote w:type="continuationSeparator" w:id="0">
    <w:p w14:paraId="06FCFD51" w14:textId="77777777" w:rsidR="004F7399" w:rsidRDefault="004F7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A2D9" w14:textId="77777777" w:rsidR="001D62F1" w:rsidRDefault="001D62F1">
    <w:pPr>
      <w:pStyle w:val="Antrats"/>
      <w:jc w:val="center"/>
    </w:pPr>
    <w:r>
      <w:fldChar w:fldCharType="begin"/>
    </w:r>
    <w:r>
      <w:instrText xml:space="preserve"> PAGE   \* MERGEFORMAT </w:instrText>
    </w:r>
    <w:r>
      <w:fldChar w:fldCharType="separate"/>
    </w:r>
    <w:r>
      <w:rPr>
        <w:noProof/>
      </w:rPr>
      <w:t>2</w:t>
    </w:r>
    <w:r>
      <w:fldChar w:fldCharType="end"/>
    </w:r>
  </w:p>
  <w:p w14:paraId="477967F3" w14:textId="77777777" w:rsidR="001D62F1" w:rsidRDefault="001D62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decimal"/>
      <w:lvlText w:val="%1."/>
      <w:lvlJc w:val="left"/>
      <w:pPr>
        <w:tabs>
          <w:tab w:val="num" w:pos="0"/>
        </w:tabs>
        <w:ind w:left="360" w:hanging="360"/>
      </w:pPr>
      <w:rPr>
        <w:sz w:val="24"/>
        <w:szCs w:val="24"/>
        <w:lang w:val="lt-LT"/>
      </w:rPr>
    </w:lvl>
    <w:lvl w:ilvl="1">
      <w:start w:val="1"/>
      <w:numFmt w:val="decimal"/>
      <w:lvlText w:val="%1.%2."/>
      <w:lvlJc w:val="left"/>
      <w:pPr>
        <w:tabs>
          <w:tab w:val="num" w:pos="0"/>
        </w:tabs>
        <w:ind w:left="792" w:hanging="432"/>
      </w:pPr>
      <w:rPr>
        <w:sz w:val="24"/>
        <w:szCs w:val="24"/>
        <w:lang w:val="lt-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5D782C"/>
    <w:multiLevelType w:val="multilevel"/>
    <w:tmpl w:val="0427001F"/>
    <w:lvl w:ilvl="0">
      <w:start w:val="1"/>
      <w:numFmt w:val="decimal"/>
      <w:lvlText w:val="%1."/>
      <w:lvlJc w:val="left"/>
      <w:pPr>
        <w:ind w:left="720" w:hanging="360"/>
      </w:pPr>
    </w:lvl>
    <w:lvl w:ilvl="1">
      <w:start w:val="1"/>
      <w:numFmt w:val="decimal"/>
      <w:lvlText w:val="%1.%2."/>
      <w:lvlJc w:val="left"/>
      <w:pPr>
        <w:ind w:left="7739"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5D32B84"/>
    <w:multiLevelType w:val="hybridMultilevel"/>
    <w:tmpl w:val="53DC8468"/>
    <w:lvl w:ilvl="0" w:tplc="8632C1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AF14E0F"/>
    <w:multiLevelType w:val="singleLevel"/>
    <w:tmpl w:val="C79C516C"/>
    <w:lvl w:ilvl="0">
      <w:start w:val="1"/>
      <w:numFmt w:val="decimal"/>
      <w:pStyle w:val="numeracija2"/>
      <w:lvlText w:val="4.%1."/>
      <w:lvlJc w:val="left"/>
      <w:pPr>
        <w:tabs>
          <w:tab w:val="num" w:pos="1637"/>
        </w:tabs>
        <w:ind w:left="143" w:firstLine="1134"/>
      </w:pPr>
    </w:lvl>
  </w:abstractNum>
  <w:abstractNum w:abstractNumId="4" w15:restartNumberingAfterBreak="0">
    <w:nsid w:val="1D3E1C1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2EA17AA"/>
    <w:multiLevelType w:val="singleLevel"/>
    <w:tmpl w:val="A100F632"/>
    <w:lvl w:ilvl="0">
      <w:start w:val="1"/>
      <w:numFmt w:val="decimal"/>
      <w:lvlText w:val="%1."/>
      <w:lvlJc w:val="left"/>
      <w:pPr>
        <w:tabs>
          <w:tab w:val="num" w:pos="1211"/>
        </w:tabs>
        <w:ind w:left="0" w:firstLine="851"/>
      </w:pPr>
    </w:lvl>
  </w:abstractNum>
  <w:abstractNum w:abstractNumId="6" w15:restartNumberingAfterBreak="0">
    <w:nsid w:val="2BE812CC"/>
    <w:multiLevelType w:val="singleLevel"/>
    <w:tmpl w:val="F852E9CA"/>
    <w:lvl w:ilvl="0">
      <w:start w:val="1"/>
      <w:numFmt w:val="decimal"/>
      <w:lvlText w:val="%1."/>
      <w:lvlJc w:val="left"/>
      <w:pPr>
        <w:tabs>
          <w:tab w:val="num" w:pos="1211"/>
        </w:tabs>
        <w:ind w:left="0" w:firstLine="851"/>
      </w:pPr>
    </w:lvl>
  </w:abstractNum>
  <w:abstractNum w:abstractNumId="7" w15:restartNumberingAfterBreak="0">
    <w:nsid w:val="3CCE75C5"/>
    <w:multiLevelType w:val="singleLevel"/>
    <w:tmpl w:val="C1126BC2"/>
    <w:lvl w:ilvl="0">
      <w:start w:val="1"/>
      <w:numFmt w:val="decimal"/>
      <w:lvlText w:val="7.%1."/>
      <w:lvlJc w:val="left"/>
      <w:pPr>
        <w:tabs>
          <w:tab w:val="num" w:pos="1637"/>
        </w:tabs>
        <w:ind w:left="143" w:firstLine="1134"/>
      </w:pPr>
      <w:rPr>
        <w:rFonts w:hint="default"/>
      </w:rPr>
    </w:lvl>
  </w:abstractNum>
  <w:abstractNum w:abstractNumId="8" w15:restartNumberingAfterBreak="0">
    <w:nsid w:val="3F17056C"/>
    <w:multiLevelType w:val="hybridMultilevel"/>
    <w:tmpl w:val="FB6C1AAC"/>
    <w:lvl w:ilvl="0" w:tplc="84AE8AF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9" w15:restartNumberingAfterBreak="0">
    <w:nsid w:val="450E6953"/>
    <w:multiLevelType w:val="multilevel"/>
    <w:tmpl w:val="0427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7A2931"/>
    <w:multiLevelType w:val="singleLevel"/>
    <w:tmpl w:val="FE78C8CC"/>
    <w:lvl w:ilvl="0">
      <w:numFmt w:val="bullet"/>
      <w:lvlText w:val="-"/>
      <w:lvlJc w:val="left"/>
      <w:pPr>
        <w:tabs>
          <w:tab w:val="num" w:pos="1211"/>
        </w:tabs>
        <w:ind w:left="1211" w:hanging="360"/>
      </w:pPr>
      <w:rPr>
        <w:rFonts w:hint="default"/>
      </w:rPr>
    </w:lvl>
  </w:abstractNum>
  <w:abstractNum w:abstractNumId="11" w15:restartNumberingAfterBreak="0">
    <w:nsid w:val="56B235EA"/>
    <w:multiLevelType w:val="hybridMultilevel"/>
    <w:tmpl w:val="183ADB58"/>
    <w:lvl w:ilvl="0" w:tplc="68F2703A">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0C2DB1"/>
    <w:multiLevelType w:val="singleLevel"/>
    <w:tmpl w:val="8E1E9104"/>
    <w:lvl w:ilvl="0">
      <w:start w:val="1"/>
      <w:numFmt w:val="decimal"/>
      <w:lvlText w:val="%1."/>
      <w:lvlJc w:val="left"/>
      <w:pPr>
        <w:tabs>
          <w:tab w:val="num" w:pos="1211"/>
        </w:tabs>
        <w:ind w:left="0" w:firstLine="851"/>
      </w:pPr>
    </w:lvl>
  </w:abstractNum>
  <w:abstractNum w:abstractNumId="13" w15:restartNumberingAfterBreak="0">
    <w:nsid w:val="6635440E"/>
    <w:multiLevelType w:val="multilevel"/>
    <w:tmpl w:val="ED50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3A3219"/>
    <w:multiLevelType w:val="singleLevel"/>
    <w:tmpl w:val="A100F632"/>
    <w:lvl w:ilvl="0">
      <w:start w:val="1"/>
      <w:numFmt w:val="decimal"/>
      <w:lvlText w:val="%1."/>
      <w:lvlJc w:val="left"/>
      <w:pPr>
        <w:tabs>
          <w:tab w:val="num" w:pos="1211"/>
        </w:tabs>
        <w:ind w:left="0" w:firstLine="851"/>
      </w:pPr>
    </w:lvl>
  </w:abstractNum>
  <w:num w:numId="1" w16cid:durableId="912012706">
    <w:abstractNumId w:val="14"/>
  </w:num>
  <w:num w:numId="2" w16cid:durableId="1460689756">
    <w:abstractNumId w:val="5"/>
  </w:num>
  <w:num w:numId="3" w16cid:durableId="379089570">
    <w:abstractNumId w:val="6"/>
  </w:num>
  <w:num w:numId="4" w16cid:durableId="83380264">
    <w:abstractNumId w:val="4"/>
  </w:num>
  <w:num w:numId="5" w16cid:durableId="1580868840">
    <w:abstractNumId w:val="12"/>
  </w:num>
  <w:num w:numId="6" w16cid:durableId="578560052">
    <w:abstractNumId w:val="10"/>
  </w:num>
  <w:num w:numId="7" w16cid:durableId="423887057">
    <w:abstractNumId w:val="13"/>
  </w:num>
  <w:num w:numId="8" w16cid:durableId="193423613">
    <w:abstractNumId w:val="1"/>
  </w:num>
  <w:num w:numId="9" w16cid:durableId="162667840">
    <w:abstractNumId w:val="2"/>
  </w:num>
  <w:num w:numId="10" w16cid:durableId="1658413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1770261">
    <w:abstractNumId w:val="8"/>
  </w:num>
  <w:num w:numId="12" w16cid:durableId="1195386415">
    <w:abstractNumId w:val="11"/>
  </w:num>
  <w:num w:numId="13" w16cid:durableId="494422591">
    <w:abstractNumId w:val="3"/>
  </w:num>
  <w:num w:numId="14" w16cid:durableId="669793700">
    <w:abstractNumId w:val="7"/>
  </w:num>
  <w:num w:numId="15" w16cid:durableId="143275998">
    <w:abstractNumId w:val="9"/>
  </w:num>
  <w:num w:numId="16" w16cid:durableId="53380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7D"/>
    <w:rsid w:val="00000972"/>
    <w:rsid w:val="000105E6"/>
    <w:rsid w:val="000217BA"/>
    <w:rsid w:val="00031E75"/>
    <w:rsid w:val="0004231D"/>
    <w:rsid w:val="00042E7A"/>
    <w:rsid w:val="000637E5"/>
    <w:rsid w:val="00092857"/>
    <w:rsid w:val="000B3E00"/>
    <w:rsid w:val="000D0AAB"/>
    <w:rsid w:val="00102C3A"/>
    <w:rsid w:val="00106653"/>
    <w:rsid w:val="00110894"/>
    <w:rsid w:val="001302A3"/>
    <w:rsid w:val="00140AAF"/>
    <w:rsid w:val="00146C99"/>
    <w:rsid w:val="00150A86"/>
    <w:rsid w:val="00157EB3"/>
    <w:rsid w:val="00177AE2"/>
    <w:rsid w:val="00196132"/>
    <w:rsid w:val="001A3DF2"/>
    <w:rsid w:val="001C52D7"/>
    <w:rsid w:val="001D5FCB"/>
    <w:rsid w:val="001D62F1"/>
    <w:rsid w:val="002914B0"/>
    <w:rsid w:val="002943AA"/>
    <w:rsid w:val="002962E7"/>
    <w:rsid w:val="002A4BA1"/>
    <w:rsid w:val="002C0420"/>
    <w:rsid w:val="002C1AD9"/>
    <w:rsid w:val="002C75A4"/>
    <w:rsid w:val="002E60BD"/>
    <w:rsid w:val="00307281"/>
    <w:rsid w:val="00366914"/>
    <w:rsid w:val="0037755F"/>
    <w:rsid w:val="0038561F"/>
    <w:rsid w:val="0038709B"/>
    <w:rsid w:val="003930F6"/>
    <w:rsid w:val="00393782"/>
    <w:rsid w:val="003A2244"/>
    <w:rsid w:val="003A4415"/>
    <w:rsid w:val="003C52DB"/>
    <w:rsid w:val="003D7D3F"/>
    <w:rsid w:val="003E3E7D"/>
    <w:rsid w:val="003E7268"/>
    <w:rsid w:val="003F202C"/>
    <w:rsid w:val="004039E1"/>
    <w:rsid w:val="00410E4D"/>
    <w:rsid w:val="004169A4"/>
    <w:rsid w:val="004303CB"/>
    <w:rsid w:val="00432D01"/>
    <w:rsid w:val="00455850"/>
    <w:rsid w:val="00461527"/>
    <w:rsid w:val="00471E11"/>
    <w:rsid w:val="00483CFC"/>
    <w:rsid w:val="004B1CF5"/>
    <w:rsid w:val="004B4A58"/>
    <w:rsid w:val="004B5E39"/>
    <w:rsid w:val="004C2C4B"/>
    <w:rsid w:val="004C487E"/>
    <w:rsid w:val="004C6040"/>
    <w:rsid w:val="004E715D"/>
    <w:rsid w:val="004F7399"/>
    <w:rsid w:val="005019E1"/>
    <w:rsid w:val="00516C00"/>
    <w:rsid w:val="00520678"/>
    <w:rsid w:val="00522C5C"/>
    <w:rsid w:val="005304CB"/>
    <w:rsid w:val="005568D4"/>
    <w:rsid w:val="0056685E"/>
    <w:rsid w:val="00586AA7"/>
    <w:rsid w:val="005952F0"/>
    <w:rsid w:val="005D1A39"/>
    <w:rsid w:val="005D270B"/>
    <w:rsid w:val="005E4020"/>
    <w:rsid w:val="0061509E"/>
    <w:rsid w:val="00627A8E"/>
    <w:rsid w:val="006524D4"/>
    <w:rsid w:val="0066796C"/>
    <w:rsid w:val="006710DA"/>
    <w:rsid w:val="006B3A94"/>
    <w:rsid w:val="006B7CF6"/>
    <w:rsid w:val="006E2DF8"/>
    <w:rsid w:val="0072534B"/>
    <w:rsid w:val="00733C58"/>
    <w:rsid w:val="00745463"/>
    <w:rsid w:val="007536B6"/>
    <w:rsid w:val="00783FE9"/>
    <w:rsid w:val="007B10BC"/>
    <w:rsid w:val="007B17D3"/>
    <w:rsid w:val="007D2824"/>
    <w:rsid w:val="007D2CD0"/>
    <w:rsid w:val="007E73A8"/>
    <w:rsid w:val="007F0B0A"/>
    <w:rsid w:val="008179A3"/>
    <w:rsid w:val="00817AB6"/>
    <w:rsid w:val="00832AFE"/>
    <w:rsid w:val="00840E1B"/>
    <w:rsid w:val="008431AB"/>
    <w:rsid w:val="008628BB"/>
    <w:rsid w:val="008646DE"/>
    <w:rsid w:val="008B0A05"/>
    <w:rsid w:val="008B20BE"/>
    <w:rsid w:val="008B646C"/>
    <w:rsid w:val="008C0076"/>
    <w:rsid w:val="008C3359"/>
    <w:rsid w:val="008C7DE3"/>
    <w:rsid w:val="008E72C5"/>
    <w:rsid w:val="008F297A"/>
    <w:rsid w:val="0096221A"/>
    <w:rsid w:val="00982F93"/>
    <w:rsid w:val="009A38DE"/>
    <w:rsid w:val="009C57F5"/>
    <w:rsid w:val="009C76CA"/>
    <w:rsid w:val="009F32CC"/>
    <w:rsid w:val="009F46AE"/>
    <w:rsid w:val="00A319A6"/>
    <w:rsid w:val="00A468CB"/>
    <w:rsid w:val="00A5300B"/>
    <w:rsid w:val="00A67EE6"/>
    <w:rsid w:val="00A74D5F"/>
    <w:rsid w:val="00A83E71"/>
    <w:rsid w:val="00AB5FF8"/>
    <w:rsid w:val="00AC6B1C"/>
    <w:rsid w:val="00AD3452"/>
    <w:rsid w:val="00AE1A34"/>
    <w:rsid w:val="00AF7A97"/>
    <w:rsid w:val="00B03EA4"/>
    <w:rsid w:val="00B27EC3"/>
    <w:rsid w:val="00B34BC4"/>
    <w:rsid w:val="00B47D69"/>
    <w:rsid w:val="00B53FF6"/>
    <w:rsid w:val="00B767F5"/>
    <w:rsid w:val="00B930E5"/>
    <w:rsid w:val="00BC109E"/>
    <w:rsid w:val="00BD176E"/>
    <w:rsid w:val="00C20411"/>
    <w:rsid w:val="00C24D5E"/>
    <w:rsid w:val="00C311E6"/>
    <w:rsid w:val="00C379E3"/>
    <w:rsid w:val="00C62BEE"/>
    <w:rsid w:val="00C6368A"/>
    <w:rsid w:val="00C70DFC"/>
    <w:rsid w:val="00C739C0"/>
    <w:rsid w:val="00CC0C8C"/>
    <w:rsid w:val="00CC6366"/>
    <w:rsid w:val="00CD7B47"/>
    <w:rsid w:val="00D127B3"/>
    <w:rsid w:val="00D3527F"/>
    <w:rsid w:val="00D457FD"/>
    <w:rsid w:val="00D61D13"/>
    <w:rsid w:val="00DA0958"/>
    <w:rsid w:val="00DB4F93"/>
    <w:rsid w:val="00DC48F0"/>
    <w:rsid w:val="00DE778E"/>
    <w:rsid w:val="00DF3456"/>
    <w:rsid w:val="00E013A3"/>
    <w:rsid w:val="00E07C19"/>
    <w:rsid w:val="00E244DC"/>
    <w:rsid w:val="00E24CFC"/>
    <w:rsid w:val="00E32DA9"/>
    <w:rsid w:val="00E428E2"/>
    <w:rsid w:val="00E71D7D"/>
    <w:rsid w:val="00E735FB"/>
    <w:rsid w:val="00E86252"/>
    <w:rsid w:val="00EB48DD"/>
    <w:rsid w:val="00EC0A06"/>
    <w:rsid w:val="00F12352"/>
    <w:rsid w:val="00F5000D"/>
    <w:rsid w:val="00F545B8"/>
    <w:rsid w:val="00FA5564"/>
    <w:rsid w:val="00FE42B4"/>
    <w:rsid w:val="00FE4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EC936"/>
  <w15:chartTrackingRefBased/>
  <w15:docId w15:val="{65B98B97-1ADC-489E-B4B6-1CAD3A56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pPr>
      <w:keepNext/>
      <w:jc w:val="both"/>
      <w:outlineLvl w:val="0"/>
    </w:pPr>
    <w:rPr>
      <w:sz w:val="24"/>
      <w:lang w:val="x-none" w:eastAsia="x-none"/>
    </w:rPr>
  </w:style>
  <w:style w:type="paragraph" w:styleId="Antrat2">
    <w:name w:val="heading 2"/>
    <w:basedOn w:val="prastasis"/>
    <w:next w:val="prastasis"/>
    <w:link w:val="Antrat2Diagrama"/>
    <w:qFormat/>
    <w:pPr>
      <w:keepNext/>
      <w:jc w:val="center"/>
      <w:outlineLvl w:val="1"/>
    </w:pPr>
    <w:rPr>
      <w:b/>
      <w:caps/>
      <w:sz w:val="24"/>
      <w:lang w:val="x-none" w:eastAsia="x-none"/>
    </w:rPr>
  </w:style>
  <w:style w:type="paragraph" w:styleId="Antrat4">
    <w:name w:val="heading 4"/>
    <w:basedOn w:val="prastasis"/>
    <w:next w:val="prastasis"/>
    <w:qFormat/>
    <w:pPr>
      <w:keepNext/>
      <w:jc w:val="center"/>
      <w:outlineLvl w:val="3"/>
    </w:pPr>
    <w:rPr>
      <w:b/>
      <w:caps/>
      <w:sz w:val="24"/>
    </w:rPr>
  </w:style>
  <w:style w:type="paragraph" w:styleId="Antrat7">
    <w:name w:val="heading 7"/>
    <w:basedOn w:val="prastasis"/>
    <w:next w:val="prastasis"/>
    <w:link w:val="Antrat7Diagrama"/>
    <w:qFormat/>
    <w:pPr>
      <w:keepNext/>
      <w:ind w:left="5400" w:firstLine="360"/>
      <w:jc w:val="both"/>
      <w:outlineLvl w:val="6"/>
    </w:pPr>
    <w:rPr>
      <w:sz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sz w:val="24"/>
      <w:lang w:val="x-none" w:eastAsia="x-none"/>
    </w:rPr>
  </w:style>
  <w:style w:type="paragraph" w:styleId="Pagrindinistekstas">
    <w:name w:val="Body Text"/>
    <w:basedOn w:val="prastasis"/>
    <w:link w:val="PagrindinistekstasDiagrama"/>
    <w:pPr>
      <w:jc w:val="both"/>
    </w:pPr>
    <w:rPr>
      <w:sz w:val="24"/>
      <w:lang w:val="x-none" w:eastAsia="x-none"/>
    </w:rPr>
  </w:style>
  <w:style w:type="paragraph" w:styleId="Komentarotekstas">
    <w:name w:val="annotation text"/>
    <w:basedOn w:val="prastasis"/>
    <w:link w:val="KomentarotekstasDiagrama"/>
    <w:semiHidden/>
  </w:style>
  <w:style w:type="paragraph" w:styleId="Pagrindinistekstas3">
    <w:name w:val="Body Text 3"/>
    <w:basedOn w:val="prastasis"/>
    <w:link w:val="Pagrindinistekstas3Diagrama"/>
    <w:rPr>
      <w:rFonts w:ascii="TimesLT" w:hAnsi="TimesLT"/>
      <w:lang w:val="x-none" w:eastAsia="x-none"/>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Tekstoblokas">
    <w:name w:val="Block Text"/>
    <w:basedOn w:val="prastasis"/>
    <w:pPr>
      <w:ind w:left="743" w:right="-426"/>
    </w:pPr>
    <w:rPr>
      <w:sz w:val="22"/>
    </w:rPr>
  </w:style>
  <w:style w:type="paragraph" w:styleId="Debesliotekstas">
    <w:name w:val="Balloon Text"/>
    <w:basedOn w:val="prastasis"/>
    <w:semiHidden/>
    <w:rsid w:val="00E71D7D"/>
    <w:rPr>
      <w:rFonts w:ascii="Tahoma" w:hAnsi="Tahoma" w:cs="Tahoma"/>
      <w:sz w:val="16"/>
      <w:szCs w:val="16"/>
    </w:rPr>
  </w:style>
  <w:style w:type="character" w:styleId="Komentaronuoroda">
    <w:name w:val="annotation reference"/>
    <w:semiHidden/>
    <w:rsid w:val="00E71D7D"/>
    <w:rPr>
      <w:sz w:val="16"/>
      <w:szCs w:val="16"/>
    </w:rPr>
  </w:style>
  <w:style w:type="paragraph" w:styleId="Komentarotema">
    <w:name w:val="annotation subject"/>
    <w:basedOn w:val="Komentarotekstas"/>
    <w:next w:val="Komentarotekstas"/>
    <w:semiHidden/>
    <w:rsid w:val="00E71D7D"/>
    <w:rPr>
      <w:b/>
      <w:bCs/>
    </w:rPr>
  </w:style>
  <w:style w:type="character" w:customStyle="1" w:styleId="PagrindinistekstasDiagrama">
    <w:name w:val="Pagrindinis tekstas Diagrama"/>
    <w:link w:val="Pagrindinistekstas"/>
    <w:rsid w:val="00F12352"/>
    <w:rPr>
      <w:sz w:val="24"/>
    </w:rPr>
  </w:style>
  <w:style w:type="character" w:customStyle="1" w:styleId="AntratsDiagrama">
    <w:name w:val="Antraštės Diagrama"/>
    <w:link w:val="Antrats"/>
    <w:uiPriority w:val="99"/>
    <w:rsid w:val="007B17D3"/>
    <w:rPr>
      <w:sz w:val="24"/>
    </w:rPr>
  </w:style>
  <w:style w:type="character" w:customStyle="1" w:styleId="Antrat1Diagrama">
    <w:name w:val="Antraštė 1 Diagrama"/>
    <w:link w:val="Antrat1"/>
    <w:rsid w:val="006524D4"/>
    <w:rPr>
      <w:sz w:val="24"/>
    </w:rPr>
  </w:style>
  <w:style w:type="character" w:customStyle="1" w:styleId="Pagrindinistekstas3Diagrama">
    <w:name w:val="Pagrindinis tekstas 3 Diagrama"/>
    <w:link w:val="Pagrindinistekstas3"/>
    <w:rsid w:val="006524D4"/>
    <w:rPr>
      <w:rFonts w:ascii="TimesLT" w:hAnsi="TimesLT"/>
    </w:rPr>
  </w:style>
  <w:style w:type="character" w:customStyle="1" w:styleId="Antrat2Diagrama">
    <w:name w:val="Antraštė 2 Diagrama"/>
    <w:link w:val="Antrat2"/>
    <w:rsid w:val="00393782"/>
    <w:rPr>
      <w:b/>
      <w:caps/>
      <w:sz w:val="24"/>
    </w:rPr>
  </w:style>
  <w:style w:type="character" w:customStyle="1" w:styleId="Antrat7Diagrama">
    <w:name w:val="Antraštė 7 Diagrama"/>
    <w:link w:val="Antrat7"/>
    <w:rsid w:val="007F0B0A"/>
    <w:rPr>
      <w:sz w:val="24"/>
    </w:rPr>
  </w:style>
  <w:style w:type="character" w:customStyle="1" w:styleId="KomentarotekstasDiagrama">
    <w:name w:val="Komentaro tekstas Diagrama"/>
    <w:link w:val="Komentarotekstas"/>
    <w:semiHidden/>
    <w:rsid w:val="002C0420"/>
  </w:style>
  <w:style w:type="paragraph" w:customStyle="1" w:styleId="numeracija2">
    <w:name w:val="numeracija2"/>
    <w:basedOn w:val="prastasis"/>
    <w:rsid w:val="00E428E2"/>
    <w:pPr>
      <w:numPr>
        <w:numId w:val="13"/>
      </w:numPr>
      <w:jc w:val="both"/>
    </w:pPr>
    <w:rPr>
      <w:sz w:val="22"/>
    </w:rPr>
  </w:style>
  <w:style w:type="paragraph" w:styleId="Pagrindinistekstas2">
    <w:name w:val="Body Text 2"/>
    <w:basedOn w:val="prastasis"/>
    <w:link w:val="Pagrindinistekstas2Diagrama"/>
    <w:rsid w:val="00E428E2"/>
    <w:pPr>
      <w:spacing w:after="120" w:line="480" w:lineRule="auto"/>
    </w:pPr>
  </w:style>
  <w:style w:type="character" w:customStyle="1" w:styleId="Pagrindinistekstas2Diagrama">
    <w:name w:val="Pagrindinis tekstas 2 Diagrama"/>
    <w:basedOn w:val="Numatytasispastraiposriftas"/>
    <w:link w:val="Pagrindinistekstas2"/>
    <w:rsid w:val="00E428E2"/>
  </w:style>
  <w:style w:type="paragraph" w:styleId="Pataisymai">
    <w:name w:val="Revision"/>
    <w:hidden/>
    <w:uiPriority w:val="99"/>
    <w:semiHidden/>
    <w:rsid w:val="004E715D"/>
  </w:style>
  <w:style w:type="paragraph" w:styleId="Sraopastraipa">
    <w:name w:val="List Paragraph"/>
    <w:basedOn w:val="prastasis"/>
    <w:uiPriority w:val="34"/>
    <w:qFormat/>
    <w:rsid w:val="00A31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96647">
      <w:bodyDiv w:val="1"/>
      <w:marLeft w:val="0"/>
      <w:marRight w:val="0"/>
      <w:marTop w:val="0"/>
      <w:marBottom w:val="0"/>
      <w:divBdr>
        <w:top w:val="none" w:sz="0" w:space="0" w:color="auto"/>
        <w:left w:val="none" w:sz="0" w:space="0" w:color="auto"/>
        <w:bottom w:val="none" w:sz="0" w:space="0" w:color="auto"/>
        <w:right w:val="none" w:sz="0" w:space="0" w:color="auto"/>
      </w:divBdr>
    </w:div>
    <w:div w:id="875854970">
      <w:bodyDiv w:val="1"/>
      <w:marLeft w:val="0"/>
      <w:marRight w:val="0"/>
      <w:marTop w:val="0"/>
      <w:marBottom w:val="0"/>
      <w:divBdr>
        <w:top w:val="none" w:sz="0" w:space="0" w:color="auto"/>
        <w:left w:val="none" w:sz="0" w:space="0" w:color="auto"/>
        <w:bottom w:val="none" w:sz="0" w:space="0" w:color="auto"/>
        <w:right w:val="none" w:sz="0" w:space="0" w:color="auto"/>
      </w:divBdr>
    </w:div>
    <w:div w:id="900361475">
      <w:bodyDiv w:val="1"/>
      <w:marLeft w:val="0"/>
      <w:marRight w:val="0"/>
      <w:marTop w:val="0"/>
      <w:marBottom w:val="0"/>
      <w:divBdr>
        <w:top w:val="none" w:sz="0" w:space="0" w:color="auto"/>
        <w:left w:val="none" w:sz="0" w:space="0" w:color="auto"/>
        <w:bottom w:val="none" w:sz="0" w:space="0" w:color="auto"/>
        <w:right w:val="none" w:sz="0" w:space="0" w:color="auto"/>
      </w:divBdr>
    </w:div>
    <w:div w:id="935595484">
      <w:bodyDiv w:val="1"/>
      <w:marLeft w:val="0"/>
      <w:marRight w:val="0"/>
      <w:marTop w:val="0"/>
      <w:marBottom w:val="0"/>
      <w:divBdr>
        <w:top w:val="none" w:sz="0" w:space="0" w:color="auto"/>
        <w:left w:val="none" w:sz="0" w:space="0" w:color="auto"/>
        <w:bottom w:val="none" w:sz="0" w:space="0" w:color="auto"/>
        <w:right w:val="none" w:sz="0" w:space="0" w:color="auto"/>
      </w:divBdr>
    </w:div>
    <w:div w:id="1905294224">
      <w:bodyDiv w:val="1"/>
      <w:marLeft w:val="0"/>
      <w:marRight w:val="0"/>
      <w:marTop w:val="0"/>
      <w:marBottom w:val="0"/>
      <w:divBdr>
        <w:top w:val="none" w:sz="0" w:space="0" w:color="auto"/>
        <w:left w:val="none" w:sz="0" w:space="0" w:color="auto"/>
        <w:bottom w:val="none" w:sz="0" w:space="0" w:color="auto"/>
        <w:right w:val="none" w:sz="0" w:space="0" w:color="auto"/>
      </w:divBdr>
    </w:div>
    <w:div w:id="1940091569">
      <w:bodyDiv w:val="1"/>
      <w:marLeft w:val="0"/>
      <w:marRight w:val="0"/>
      <w:marTop w:val="0"/>
      <w:marBottom w:val="0"/>
      <w:divBdr>
        <w:top w:val="none" w:sz="0" w:space="0" w:color="auto"/>
        <w:left w:val="none" w:sz="0" w:space="0" w:color="auto"/>
        <w:bottom w:val="none" w:sz="0" w:space="0" w:color="auto"/>
        <w:right w:val="none" w:sz="0" w:space="0" w:color="auto"/>
      </w:divBdr>
    </w:div>
    <w:div w:id="21126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2856</Words>
  <Characters>1629</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prie Teisingumo ministerijos</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Teismų departamentas</dc:creator>
  <cp:keywords/>
  <cp:lastModifiedBy>Eglė Zakrienė</cp:lastModifiedBy>
  <cp:revision>7</cp:revision>
  <cp:lastPrinted>2017-06-29T14:12:00Z</cp:lastPrinted>
  <dcterms:created xsi:type="dcterms:W3CDTF">2025-02-26T13:03:00Z</dcterms:created>
  <dcterms:modified xsi:type="dcterms:W3CDTF">2025-07-10T12:12:00Z</dcterms:modified>
</cp:coreProperties>
</file>