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A0FF" w14:textId="77777777" w:rsidR="0095096C" w:rsidRDefault="00A305FB">
      <w:pPr>
        <w:pStyle w:val="Pavadinimas"/>
        <w:rPr>
          <w:rFonts w:ascii="Arial" w:hAnsi="Arial" w:cs="Arial"/>
          <w:color w:val="auto"/>
          <w:sz w:val="24"/>
        </w:rPr>
      </w:pPr>
      <w:r w:rsidRPr="005D227E">
        <w:rPr>
          <w:noProof/>
          <w:color w:val="auto"/>
          <w:sz w:val="24"/>
        </w:rPr>
        <w:drawing>
          <wp:inline distT="0" distB="0" distL="0" distR="0" wp14:anchorId="2CAFB54E" wp14:editId="6BCB2A2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682A9" w14:textId="77777777" w:rsidR="00AD5961" w:rsidRPr="005D227E" w:rsidRDefault="00AD5961">
      <w:pPr>
        <w:pStyle w:val="Pavadinimas"/>
        <w:rPr>
          <w:rFonts w:ascii="Arial" w:hAnsi="Arial" w:cs="Arial"/>
          <w:color w:val="auto"/>
          <w:sz w:val="24"/>
        </w:rPr>
      </w:pPr>
    </w:p>
    <w:p w14:paraId="347013C7" w14:textId="77777777" w:rsidR="0095096C" w:rsidRPr="005D227E" w:rsidRDefault="00A305FB">
      <w:pPr>
        <w:pStyle w:val="Pavadinimas"/>
        <w:rPr>
          <w:rFonts w:ascii="Arial" w:hAnsi="Arial" w:cs="Arial"/>
          <w:color w:val="auto"/>
          <w:sz w:val="24"/>
        </w:rPr>
      </w:pPr>
      <w:r w:rsidRPr="005D227E">
        <w:rPr>
          <w:rFonts w:ascii="Arial" w:hAnsi="Arial" w:cs="Arial"/>
          <w:color w:val="auto"/>
          <w:sz w:val="24"/>
        </w:rPr>
        <w:t>TEISĖJŲ TARYBA</w:t>
      </w:r>
    </w:p>
    <w:p w14:paraId="4AB39B86" w14:textId="77777777" w:rsidR="0095096C" w:rsidRPr="005D227E" w:rsidRDefault="00A305FB">
      <w:pPr>
        <w:pStyle w:val="Pavadinimas"/>
        <w:tabs>
          <w:tab w:val="left" w:pos="1665"/>
          <w:tab w:val="left" w:pos="5445"/>
        </w:tabs>
        <w:spacing w:line="360" w:lineRule="auto"/>
        <w:jc w:val="left"/>
        <w:rPr>
          <w:rFonts w:ascii="Arial" w:hAnsi="Arial" w:cs="Arial"/>
          <w:color w:val="auto"/>
          <w:sz w:val="24"/>
        </w:rPr>
      </w:pPr>
      <w:r w:rsidRPr="005D227E">
        <w:rPr>
          <w:rFonts w:ascii="Arial" w:hAnsi="Arial" w:cs="Arial"/>
          <w:color w:val="auto"/>
          <w:sz w:val="24"/>
        </w:rPr>
        <w:tab/>
      </w:r>
      <w:r w:rsidRPr="005D227E">
        <w:rPr>
          <w:rFonts w:ascii="Arial" w:hAnsi="Arial" w:cs="Arial"/>
          <w:color w:val="auto"/>
          <w:sz w:val="24"/>
        </w:rPr>
        <w:tab/>
      </w:r>
    </w:p>
    <w:p w14:paraId="67624289" w14:textId="77777777" w:rsidR="0095096C" w:rsidRPr="005D227E" w:rsidRDefault="00A305FB" w:rsidP="00CA1D62">
      <w:pPr>
        <w:pStyle w:val="Pavadinimas"/>
        <w:spacing w:line="276" w:lineRule="auto"/>
        <w:rPr>
          <w:rFonts w:ascii="Arial" w:hAnsi="Arial" w:cs="Arial"/>
          <w:color w:val="auto"/>
          <w:sz w:val="24"/>
        </w:rPr>
      </w:pPr>
      <w:r w:rsidRPr="005D227E">
        <w:rPr>
          <w:rFonts w:ascii="Arial" w:hAnsi="Arial" w:cs="Arial"/>
          <w:color w:val="auto"/>
          <w:sz w:val="24"/>
        </w:rPr>
        <w:t>NUTARIMAS</w:t>
      </w:r>
    </w:p>
    <w:p w14:paraId="3F9F8053" w14:textId="2DC213CF" w:rsidR="0095096C" w:rsidRPr="005D227E" w:rsidRDefault="00A305FB" w:rsidP="00CA1D62">
      <w:pPr>
        <w:pStyle w:val="Pavadinimas"/>
        <w:spacing w:line="276" w:lineRule="auto"/>
        <w:rPr>
          <w:rFonts w:ascii="Arial" w:hAnsi="Arial" w:cs="Arial"/>
          <w:color w:val="auto"/>
          <w:sz w:val="24"/>
        </w:rPr>
      </w:pPr>
      <w:r w:rsidRPr="005D227E">
        <w:rPr>
          <w:rFonts w:ascii="Arial" w:hAnsi="Arial" w:cs="Arial"/>
          <w:color w:val="auto"/>
          <w:sz w:val="24"/>
        </w:rPr>
        <w:t xml:space="preserve">DĖL </w:t>
      </w:r>
      <w:r w:rsidR="00AD7F86">
        <w:rPr>
          <w:rFonts w:ascii="Arial" w:hAnsi="Arial" w:cs="Arial"/>
          <w:color w:val="auto"/>
          <w:sz w:val="24"/>
        </w:rPr>
        <w:t>TEISMINĖS MEDIACIJOS</w:t>
      </w:r>
      <w:r w:rsidR="00D27BF5">
        <w:rPr>
          <w:rFonts w:ascii="Arial" w:hAnsi="Arial" w:cs="Arial"/>
          <w:color w:val="auto"/>
          <w:sz w:val="24"/>
        </w:rPr>
        <w:t xml:space="preserve"> </w:t>
      </w:r>
      <w:r w:rsidRPr="005D227E">
        <w:rPr>
          <w:rFonts w:ascii="Arial" w:hAnsi="Arial" w:cs="Arial"/>
          <w:color w:val="auto"/>
          <w:sz w:val="24"/>
        </w:rPr>
        <w:t xml:space="preserve">KOMISIJOS NARIO ATLEIDIMO  </w:t>
      </w:r>
    </w:p>
    <w:p w14:paraId="650AC1F9" w14:textId="77777777" w:rsidR="0095096C" w:rsidRDefault="0095096C">
      <w:pPr>
        <w:pStyle w:val="Pavadinimas"/>
        <w:rPr>
          <w:rFonts w:ascii="Arial" w:hAnsi="Arial" w:cs="Arial"/>
          <w:color w:val="auto"/>
          <w:sz w:val="24"/>
        </w:rPr>
      </w:pPr>
    </w:p>
    <w:p w14:paraId="2BBBFC78" w14:textId="77777777" w:rsidR="00AD5961" w:rsidRPr="005D227E" w:rsidRDefault="00AD5961">
      <w:pPr>
        <w:pStyle w:val="Pavadinimas"/>
        <w:rPr>
          <w:rFonts w:ascii="Arial" w:hAnsi="Arial" w:cs="Arial"/>
          <w:color w:val="auto"/>
          <w:sz w:val="24"/>
        </w:rPr>
      </w:pPr>
    </w:p>
    <w:p w14:paraId="68C054C8" w14:textId="755C5BD6" w:rsidR="0095096C" w:rsidRPr="009E1EB9" w:rsidRDefault="00A305FB">
      <w:pPr>
        <w:pStyle w:val="Data"/>
        <w:spacing w:line="276" w:lineRule="auto"/>
        <w:rPr>
          <w:rFonts w:ascii="Arial" w:hAnsi="Arial" w:cs="Arial"/>
        </w:rPr>
      </w:pPr>
      <w:r w:rsidRPr="009E1EB9">
        <w:rPr>
          <w:rFonts w:ascii="Arial" w:hAnsi="Arial" w:cs="Arial"/>
        </w:rPr>
        <w:t>202</w:t>
      </w:r>
      <w:r w:rsidR="00AD7F86" w:rsidRPr="00AD7F86">
        <w:rPr>
          <w:rFonts w:ascii="Arial" w:hAnsi="Arial" w:cs="Arial"/>
          <w:lang w:val="fi-FI"/>
        </w:rPr>
        <w:t>6</w:t>
      </w:r>
      <w:r w:rsidRPr="009E1EB9">
        <w:rPr>
          <w:rFonts w:ascii="Arial" w:hAnsi="Arial" w:cs="Arial"/>
        </w:rPr>
        <w:t xml:space="preserve"> m. </w:t>
      </w:r>
      <w:r w:rsidR="00AD7F86">
        <w:rPr>
          <w:rFonts w:ascii="Arial" w:hAnsi="Arial" w:cs="Arial"/>
        </w:rPr>
        <w:t>kovo</w:t>
      </w:r>
      <w:r w:rsidRPr="009E1EB9">
        <w:rPr>
          <w:rFonts w:ascii="Arial" w:hAnsi="Arial" w:cs="Arial"/>
        </w:rPr>
        <w:t xml:space="preserve"> 2</w:t>
      </w:r>
      <w:r w:rsidR="00AD7F86">
        <w:rPr>
          <w:rFonts w:ascii="Arial" w:hAnsi="Arial" w:cs="Arial"/>
        </w:rPr>
        <w:t>7</w:t>
      </w:r>
      <w:r w:rsidRPr="009E1EB9">
        <w:rPr>
          <w:rFonts w:ascii="Arial" w:hAnsi="Arial" w:cs="Arial"/>
        </w:rPr>
        <w:t xml:space="preserve"> d. Nr. 13P</w:t>
      </w:r>
      <w:r w:rsidR="009E1EB9" w:rsidRPr="009E1EB9">
        <w:rPr>
          <w:rFonts w:ascii="Arial" w:hAnsi="Arial" w:cs="Arial"/>
        </w:rPr>
        <w:t>-</w:t>
      </w:r>
      <w:r w:rsidR="00E31817">
        <w:rPr>
          <w:rFonts w:ascii="Arial" w:hAnsi="Arial" w:cs="Arial"/>
        </w:rPr>
        <w:t>32</w:t>
      </w:r>
      <w:r w:rsidRPr="009E1EB9">
        <w:rPr>
          <w:rFonts w:ascii="Arial" w:hAnsi="Arial" w:cs="Arial"/>
        </w:rPr>
        <w:t>-(7.1.2.</w:t>
      </w:r>
      <w:r w:rsidR="00AD5961">
        <w:rPr>
          <w:rFonts w:ascii="Arial" w:hAnsi="Arial" w:cs="Arial"/>
        </w:rPr>
        <w:t>E</w:t>
      </w:r>
      <w:r w:rsidRPr="009E1EB9">
        <w:rPr>
          <w:rFonts w:ascii="Arial" w:hAnsi="Arial" w:cs="Arial"/>
        </w:rPr>
        <w:t xml:space="preserve">)  </w:t>
      </w:r>
    </w:p>
    <w:p w14:paraId="35816901" w14:textId="77777777" w:rsidR="0095096C" w:rsidRPr="009E1EB9" w:rsidRDefault="00A305FB">
      <w:pPr>
        <w:pStyle w:val="Data"/>
        <w:spacing w:line="276" w:lineRule="auto"/>
        <w:rPr>
          <w:rFonts w:ascii="Arial" w:hAnsi="Arial" w:cs="Arial"/>
        </w:rPr>
      </w:pPr>
      <w:r w:rsidRPr="009E1EB9">
        <w:rPr>
          <w:rFonts w:ascii="Arial" w:hAnsi="Arial" w:cs="Arial"/>
        </w:rPr>
        <w:t>Vilnius</w:t>
      </w:r>
    </w:p>
    <w:p w14:paraId="40A617DE" w14:textId="77777777" w:rsidR="0095096C" w:rsidRDefault="0095096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3EEE6495" w14:textId="736D1C0E" w:rsidR="0095096C" w:rsidRPr="005D227E" w:rsidRDefault="00A305FB" w:rsidP="00CA1D62">
      <w:pPr>
        <w:pStyle w:val="Pavadinimas"/>
        <w:spacing w:before="40" w:after="40" w:line="276" w:lineRule="auto"/>
        <w:ind w:left="0" w:right="0" w:firstLine="851"/>
        <w:jc w:val="both"/>
        <w:rPr>
          <w:rFonts w:ascii="Arial" w:hAnsi="Arial" w:cs="Arial"/>
          <w:b w:val="0"/>
          <w:caps w:val="0"/>
          <w:color w:val="auto"/>
          <w:sz w:val="24"/>
        </w:rPr>
      </w:pPr>
      <w:r w:rsidRPr="005D227E">
        <w:rPr>
          <w:rFonts w:ascii="Arial" w:hAnsi="Arial" w:cs="Arial"/>
          <w:b w:val="0"/>
          <w:caps w:val="0"/>
          <w:color w:val="auto"/>
          <w:sz w:val="24"/>
        </w:rPr>
        <w:t>Atsižvelgdama į</w:t>
      </w:r>
      <w:r w:rsidR="00AD7F86">
        <w:rPr>
          <w:rFonts w:ascii="Arial" w:hAnsi="Arial" w:cs="Arial"/>
          <w:b w:val="0"/>
          <w:caps w:val="0"/>
          <w:color w:val="auto"/>
          <w:sz w:val="24"/>
        </w:rPr>
        <w:t xml:space="preserve"> Vilniaus universiteto Teisės fakulteto Privatinės teisės katedros prof. dr.</w:t>
      </w:r>
      <w:r w:rsidR="0007580F">
        <w:rPr>
          <w:rFonts w:ascii="Arial" w:hAnsi="Arial" w:cs="Arial"/>
          <w:b w:val="0"/>
          <w:caps w:val="0"/>
          <w:color w:val="auto"/>
          <w:sz w:val="24"/>
        </w:rPr>
        <w:t>, Teisminės mediacijos komisijos narės</w:t>
      </w:r>
      <w:r w:rsidR="00AD7F86">
        <w:rPr>
          <w:rFonts w:ascii="Arial" w:hAnsi="Arial" w:cs="Arial"/>
          <w:b w:val="0"/>
          <w:caps w:val="0"/>
          <w:color w:val="auto"/>
          <w:sz w:val="24"/>
        </w:rPr>
        <w:t xml:space="preserve"> Vigitos Vėbraitės 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>202</w:t>
      </w:r>
      <w:r w:rsidR="00AD7F86" w:rsidRPr="00AD7F86">
        <w:rPr>
          <w:rFonts w:ascii="Arial" w:hAnsi="Arial" w:cs="Arial"/>
          <w:b w:val="0"/>
          <w:caps w:val="0"/>
          <w:color w:val="auto"/>
          <w:sz w:val="24"/>
        </w:rPr>
        <w:t>6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 xml:space="preserve"> m. </w:t>
      </w:r>
      <w:r w:rsidR="00AD7F86">
        <w:rPr>
          <w:rFonts w:ascii="Arial" w:hAnsi="Arial" w:cs="Arial"/>
          <w:b w:val="0"/>
          <w:caps w:val="0"/>
          <w:color w:val="auto"/>
          <w:sz w:val="24"/>
        </w:rPr>
        <w:t>kovo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 xml:space="preserve"> 2 d. p</w:t>
      </w:r>
      <w:r w:rsidR="00AD7F86">
        <w:rPr>
          <w:rFonts w:ascii="Arial" w:hAnsi="Arial" w:cs="Arial"/>
          <w:b w:val="0"/>
          <w:caps w:val="0"/>
          <w:color w:val="auto"/>
          <w:sz w:val="24"/>
        </w:rPr>
        <w:t>areiškimą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 xml:space="preserve">, vadovaudamasi Lietuvos Respublikos teismų įstatymo 120 straipsnio 8 punktu, </w:t>
      </w:r>
      <w:r w:rsidR="00AD7F86" w:rsidRPr="00AD7F86">
        <w:rPr>
          <w:rFonts w:ascii="Arial" w:hAnsi="Arial" w:cs="Arial"/>
          <w:b w:val="0"/>
          <w:caps w:val="0"/>
          <w:color w:val="auto"/>
          <w:sz w:val="24"/>
        </w:rPr>
        <w:t xml:space="preserve">Teisminės mediacijos komisijos nuostatų, patvirtintų Teisėjų tarybos 2021 m. gruodžio 20 d. nutarimo Nr. 13P-158-(7.1.2.) „Dėl Teisėjų tarybos 2018 m. lapkričio 30 d. nutarimo </w:t>
      </w:r>
      <w:r w:rsidR="00C341FE">
        <w:rPr>
          <w:rFonts w:ascii="Arial" w:hAnsi="Arial" w:cs="Arial"/>
          <w:b w:val="0"/>
          <w:caps w:val="0"/>
          <w:color w:val="auto"/>
          <w:sz w:val="24"/>
        </w:rPr>
        <w:br/>
      </w:r>
      <w:r w:rsidR="00AD7F86" w:rsidRPr="00AD7F86">
        <w:rPr>
          <w:rFonts w:ascii="Arial" w:hAnsi="Arial" w:cs="Arial"/>
          <w:b w:val="0"/>
          <w:caps w:val="0"/>
          <w:color w:val="auto"/>
          <w:sz w:val="24"/>
        </w:rPr>
        <w:t>Nr. 13P-124-(7.1.2.) „Dėl Teisminės mediacijos komisijos nuostatų patvirtinimo“ pakeitimo“ 14.2.1 papunkčiu</w:t>
      </w:r>
      <w:r w:rsidRPr="005D227E">
        <w:rPr>
          <w:rFonts w:ascii="Arial" w:hAnsi="Arial" w:cs="Arial"/>
          <w:b w:val="0"/>
          <w:bCs w:val="0"/>
          <w:caps w:val="0"/>
          <w:color w:val="auto"/>
          <w:sz w:val="24"/>
          <w:lang w:eastAsia="lt-LT"/>
        </w:rPr>
        <w:t xml:space="preserve">, 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>Teisėjų taryba n u t a r i a:</w:t>
      </w:r>
    </w:p>
    <w:p w14:paraId="5A95862A" w14:textId="6606CFA2" w:rsidR="0095096C" w:rsidRPr="005D227E" w:rsidRDefault="00A305FB" w:rsidP="00CA1D62">
      <w:pPr>
        <w:pStyle w:val="Pavadinimas"/>
        <w:spacing w:before="40" w:after="40" w:line="276" w:lineRule="auto"/>
        <w:ind w:left="0" w:right="0" w:firstLine="851"/>
        <w:jc w:val="both"/>
        <w:rPr>
          <w:rFonts w:ascii="Arial" w:hAnsi="Arial" w:cs="Arial"/>
          <w:b w:val="0"/>
          <w:caps w:val="0"/>
          <w:color w:val="auto"/>
          <w:sz w:val="24"/>
        </w:rPr>
      </w:pPr>
      <w:bookmarkStart w:id="0" w:name="_Hlk114061924"/>
      <w:r w:rsidRPr="005D227E">
        <w:rPr>
          <w:rFonts w:ascii="Arial" w:hAnsi="Arial" w:cs="Arial"/>
          <w:b w:val="0"/>
          <w:caps w:val="0"/>
          <w:color w:val="auto"/>
          <w:sz w:val="24"/>
        </w:rPr>
        <w:t xml:space="preserve">Atleisti </w:t>
      </w:r>
      <w:r w:rsidR="00AD7F86">
        <w:rPr>
          <w:rFonts w:ascii="Arial" w:hAnsi="Arial" w:cs="Arial"/>
          <w:b w:val="0"/>
          <w:bCs w:val="0"/>
          <w:caps w:val="0"/>
          <w:color w:val="auto"/>
          <w:sz w:val="24"/>
        </w:rPr>
        <w:t xml:space="preserve">Vigitą Vėbraitę 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 xml:space="preserve">iš </w:t>
      </w:r>
      <w:r w:rsidR="00AD7F86">
        <w:rPr>
          <w:rFonts w:ascii="Arial" w:hAnsi="Arial" w:cs="Arial"/>
          <w:b w:val="0"/>
          <w:caps w:val="0"/>
          <w:color w:val="auto"/>
          <w:sz w:val="24"/>
        </w:rPr>
        <w:t xml:space="preserve">Teisminės mediacijos 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>komisijos nar</w:t>
      </w:r>
      <w:r w:rsidR="00AD7F86">
        <w:rPr>
          <w:rFonts w:ascii="Arial" w:hAnsi="Arial" w:cs="Arial"/>
          <w:b w:val="0"/>
          <w:caps w:val="0"/>
          <w:color w:val="auto"/>
          <w:sz w:val="24"/>
        </w:rPr>
        <w:t>ės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 xml:space="preserve"> pareigų jo</w:t>
      </w:r>
      <w:r w:rsidR="00AD7F86">
        <w:rPr>
          <w:rFonts w:ascii="Arial" w:hAnsi="Arial" w:cs="Arial"/>
          <w:b w:val="0"/>
          <w:caps w:val="0"/>
          <w:color w:val="auto"/>
          <w:sz w:val="24"/>
        </w:rPr>
        <w:t>s</w:t>
      </w:r>
      <w:r w:rsidRPr="005D227E">
        <w:rPr>
          <w:rFonts w:ascii="Arial" w:hAnsi="Arial" w:cs="Arial"/>
          <w:b w:val="0"/>
          <w:caps w:val="0"/>
          <w:color w:val="auto"/>
          <w:sz w:val="24"/>
        </w:rPr>
        <w:t xml:space="preserve"> prašymu.</w:t>
      </w:r>
      <w:bookmarkEnd w:id="0"/>
    </w:p>
    <w:p w14:paraId="3548D186" w14:textId="77777777" w:rsidR="0095096C" w:rsidRPr="005D227E" w:rsidRDefault="0095096C" w:rsidP="00CA1D62">
      <w:pPr>
        <w:pStyle w:val="Pavadinimas"/>
        <w:spacing w:before="40" w:after="40" w:line="276" w:lineRule="auto"/>
        <w:ind w:left="0" w:right="0" w:firstLine="851"/>
        <w:jc w:val="both"/>
        <w:rPr>
          <w:rFonts w:ascii="Arial" w:hAnsi="Arial" w:cs="Arial"/>
          <w:b w:val="0"/>
          <w:caps w:val="0"/>
          <w:color w:val="auto"/>
          <w:sz w:val="24"/>
        </w:rPr>
      </w:pPr>
    </w:p>
    <w:p w14:paraId="459ADA78" w14:textId="77777777" w:rsidR="0095096C" w:rsidRPr="009E1EB9" w:rsidRDefault="0095096C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tbl>
      <w:tblPr>
        <w:tblStyle w:val="Lentelstinklelis"/>
        <w:tblW w:w="103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526"/>
        <w:gridCol w:w="742"/>
        <w:gridCol w:w="2360"/>
        <w:gridCol w:w="742"/>
      </w:tblGrid>
      <w:tr w:rsidR="004522BD" w:rsidRPr="009E1EB9" w14:paraId="0ABD3272" w14:textId="77777777" w:rsidTr="004522BD">
        <w:tc>
          <w:tcPr>
            <w:tcW w:w="7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BE4DF" w14:textId="77777777" w:rsidR="004522BD" w:rsidRPr="004522BD" w:rsidRDefault="004522BD" w:rsidP="004522BD">
            <w:pPr>
              <w:rPr>
                <w:rFonts w:ascii="Arial" w:hAnsi="Arial" w:cs="Arial"/>
                <w:kern w:val="2"/>
                <w:szCs w:val="22"/>
                <w14:ligatures w14:val="standardContextual"/>
              </w:rPr>
            </w:pPr>
            <w:r w:rsidRPr="004522BD">
              <w:rPr>
                <w:rFonts w:ascii="Arial" w:hAnsi="Arial" w:cs="Arial"/>
                <w:kern w:val="2"/>
                <w14:ligatures w14:val="standardContextual"/>
              </w:rPr>
              <w:t>Pirmininkė</w:t>
            </w:r>
          </w:p>
          <w:p w14:paraId="2A260A5C" w14:textId="77777777" w:rsidR="004522BD" w:rsidRPr="004522BD" w:rsidRDefault="004522BD" w:rsidP="004522BD">
            <w:pPr>
              <w:tabs>
                <w:tab w:val="left" w:pos="1418"/>
                <w:tab w:val="left" w:pos="15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83E95" w14:textId="77777777" w:rsidR="004522BD" w:rsidRDefault="004522BD" w:rsidP="004522BD">
            <w:pPr>
              <w:tabs>
                <w:tab w:val="left" w:pos="1418"/>
                <w:tab w:val="left" w:pos="1560"/>
              </w:tabs>
              <w:spacing w:line="360" w:lineRule="auto"/>
              <w:jc w:val="both"/>
              <w:rPr>
                <w:rFonts w:ascii="Arial" w:hAnsi="Arial" w:cs="Arial"/>
                <w:kern w:val="2"/>
                <w14:ligatures w14:val="standardContextual"/>
              </w:rPr>
            </w:pPr>
            <w:r w:rsidRPr="004522BD">
              <w:rPr>
                <w:rFonts w:ascii="Arial" w:hAnsi="Arial" w:cs="Arial"/>
                <w:kern w:val="2"/>
                <w14:ligatures w14:val="standardContextual"/>
              </w:rPr>
              <w:t>Danguolė Bublienė</w:t>
            </w:r>
          </w:p>
          <w:p w14:paraId="1068421E" w14:textId="6159D575" w:rsidR="004522BD" w:rsidRPr="004522BD" w:rsidRDefault="004522BD" w:rsidP="004522BD">
            <w:pPr>
              <w:tabs>
                <w:tab w:val="left" w:pos="1418"/>
                <w:tab w:val="left" w:pos="156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522BD" w:rsidRPr="009E1EB9" w14:paraId="74CF79E5" w14:textId="77777777" w:rsidTr="004522BD">
        <w:trPr>
          <w:gridAfter w:val="1"/>
          <w:wAfter w:w="742" w:type="dxa"/>
        </w:trPr>
        <w:tc>
          <w:tcPr>
            <w:tcW w:w="6526" w:type="dxa"/>
            <w:tcBorders>
              <w:top w:val="nil"/>
              <w:left w:val="nil"/>
              <w:bottom w:val="nil"/>
              <w:right w:val="nil"/>
            </w:tcBorders>
          </w:tcPr>
          <w:p w14:paraId="17450613" w14:textId="24CF14C3" w:rsidR="004522BD" w:rsidRPr="004522BD" w:rsidRDefault="004522BD" w:rsidP="004522BD">
            <w:pPr>
              <w:tabs>
                <w:tab w:val="left" w:pos="1740"/>
                <w:tab w:val="left" w:pos="4140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4522BD">
              <w:rPr>
                <w:rFonts w:ascii="Arial" w:hAnsi="Arial" w:cs="Arial"/>
                <w:kern w:val="2"/>
                <w14:ligatures w14:val="standardContextual"/>
              </w:rPr>
              <w:t>Sekretorė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6C564" w14:textId="6B1D3266" w:rsidR="004522BD" w:rsidRPr="004522BD" w:rsidRDefault="004522BD" w:rsidP="004522BD">
            <w:pPr>
              <w:tabs>
                <w:tab w:val="left" w:pos="1418"/>
                <w:tab w:val="left" w:pos="1560"/>
              </w:tabs>
              <w:spacing w:line="360" w:lineRule="auto"/>
              <w:ind w:firstLine="778"/>
              <w:jc w:val="both"/>
              <w:rPr>
                <w:rFonts w:ascii="Arial" w:hAnsi="Arial" w:cs="Arial"/>
              </w:rPr>
            </w:pPr>
            <w:r w:rsidRPr="004522BD">
              <w:rPr>
                <w:rFonts w:ascii="Arial" w:hAnsi="Arial" w:cs="Arial"/>
                <w:kern w:val="2"/>
                <w14:ligatures w14:val="standardContextual"/>
              </w:rPr>
              <w:t>Viktorija Šelmienė</w:t>
            </w:r>
          </w:p>
        </w:tc>
      </w:tr>
    </w:tbl>
    <w:p w14:paraId="56844DF6" w14:textId="77777777" w:rsidR="0095096C" w:rsidRPr="009E1EB9" w:rsidRDefault="0095096C">
      <w:pPr>
        <w:rPr>
          <w:rFonts w:ascii="Arial" w:hAnsi="Arial" w:cs="Arial"/>
        </w:rPr>
      </w:pPr>
    </w:p>
    <w:sectPr w:rsidR="0095096C" w:rsidRPr="009E1EB9">
      <w:headerReference w:type="default" r:id="rId7"/>
      <w:headerReference w:type="first" r:id="rId8"/>
      <w:pgSz w:w="11906" w:h="16838"/>
      <w:pgMar w:top="1701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6F194" w14:textId="77777777" w:rsidR="00D153A3" w:rsidRDefault="00D153A3">
      <w:r>
        <w:separator/>
      </w:r>
    </w:p>
  </w:endnote>
  <w:endnote w:type="continuationSeparator" w:id="0">
    <w:p w14:paraId="59BC6FB4" w14:textId="77777777" w:rsidR="00D153A3" w:rsidRDefault="00D1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C937" w14:textId="77777777" w:rsidR="00D153A3" w:rsidRDefault="00D153A3">
      <w:r>
        <w:separator/>
      </w:r>
    </w:p>
  </w:footnote>
  <w:footnote w:type="continuationSeparator" w:id="0">
    <w:p w14:paraId="5A5BD236" w14:textId="77777777" w:rsidR="00D153A3" w:rsidRDefault="00D1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AA2F" w14:textId="77777777" w:rsidR="0095096C" w:rsidRDefault="00A305FB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0F8A4" w14:textId="77777777" w:rsidR="0095096C" w:rsidRDefault="0095096C">
    <w:pPr>
      <w:pStyle w:val="Antrats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6C"/>
    <w:rsid w:val="0007580F"/>
    <w:rsid w:val="00123BE7"/>
    <w:rsid w:val="00166F22"/>
    <w:rsid w:val="004522BD"/>
    <w:rsid w:val="004B384E"/>
    <w:rsid w:val="00501AD0"/>
    <w:rsid w:val="00583A47"/>
    <w:rsid w:val="005D227E"/>
    <w:rsid w:val="00657659"/>
    <w:rsid w:val="006F64BE"/>
    <w:rsid w:val="00787150"/>
    <w:rsid w:val="0084096F"/>
    <w:rsid w:val="00867E36"/>
    <w:rsid w:val="0095096C"/>
    <w:rsid w:val="009E1EB9"/>
    <w:rsid w:val="00A305FB"/>
    <w:rsid w:val="00AD5961"/>
    <w:rsid w:val="00AD7F86"/>
    <w:rsid w:val="00B55494"/>
    <w:rsid w:val="00BA4EE1"/>
    <w:rsid w:val="00C2394D"/>
    <w:rsid w:val="00C341FE"/>
    <w:rsid w:val="00CA1D62"/>
    <w:rsid w:val="00D153A3"/>
    <w:rsid w:val="00D27BF5"/>
    <w:rsid w:val="00E31817"/>
    <w:rsid w:val="00E53EF0"/>
    <w:rsid w:val="00E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5B5D"/>
  <w15:docId w15:val="{F4A7F8CB-DB3C-408D-BF13-D0C9524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qFormat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qFormat/>
    <w:rsid w:val="00DB2781"/>
  </w:style>
  <w:style w:type="character" w:customStyle="1" w:styleId="PavadinimasDiagrama">
    <w:name w:val="Pavadinimas Diagrama"/>
    <w:basedOn w:val="Numatytasispastraiposriftas"/>
    <w:link w:val="Pavadinimas"/>
    <w:qFormat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character" w:customStyle="1" w:styleId="DataDiagrama">
    <w:name w:val="Data Diagrama"/>
    <w:basedOn w:val="Numatytasispastraiposriftas"/>
    <w:link w:val="Data"/>
    <w:qFormat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DB278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F63C69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F63C69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F63C6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033813"/>
    <w:rPr>
      <w:rFonts w:ascii="Times New Roman" w:eastAsia="Times New Roman" w:hAnsi="Times New Roman" w:cs="Times New Roman"/>
      <w:sz w:val="24"/>
      <w:szCs w:val="24"/>
    </w:rPr>
  </w:style>
  <w:style w:type="character" w:styleId="Eilutsnumeris">
    <w:name w:val="line number"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sz w:val="26"/>
      <w:szCs w:val="24"/>
    </w:rPr>
  </w:style>
  <w:style w:type="paragraph" w:styleId="Data">
    <w:name w:val="Date"/>
    <w:basedOn w:val="Antrats"/>
    <w:link w:val="DataDiagrama"/>
    <w:qFormat/>
    <w:rsid w:val="00DB2781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DB2781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FC2AC5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F63C6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F63C69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33813"/>
    <w:pPr>
      <w:tabs>
        <w:tab w:val="center" w:pos="4819"/>
        <w:tab w:val="right" w:pos="9638"/>
      </w:tabs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  <w:rPr>
      <w:color w:val="000000"/>
    </w:rPr>
  </w:style>
  <w:style w:type="table" w:styleId="Lentelstinklelis">
    <w:name w:val="Table Grid"/>
    <w:basedOn w:val="prastojilentel"/>
    <w:uiPriority w:val="39"/>
    <w:rsid w:val="00FC3E9D"/>
    <w:rPr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312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i.balnyte</dc:creator>
  <dc:description/>
  <cp:lastModifiedBy>Alina Dokutovičienė</cp:lastModifiedBy>
  <cp:revision>9</cp:revision>
  <dcterms:created xsi:type="dcterms:W3CDTF">2026-03-10T09:40:00Z</dcterms:created>
  <dcterms:modified xsi:type="dcterms:W3CDTF">2026-03-27T12:07:00Z</dcterms:modified>
  <dc:language>lt-LT</dc:language>
</cp:coreProperties>
</file>