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0AF2" w14:textId="77777777" w:rsidR="00E62417" w:rsidRDefault="00764B87" w:rsidP="003E260E">
      <w:pPr>
        <w:ind w:firstLine="0"/>
        <w:jc w:val="center"/>
        <w:rPr>
          <w:b/>
          <w:sz w:val="24"/>
        </w:rPr>
      </w:pPr>
      <w:r w:rsidRPr="009E780F">
        <w:rPr>
          <w:b/>
          <w:noProof/>
          <w:sz w:val="24"/>
          <w:lang w:eastAsia="lt-LT"/>
        </w:rPr>
        <w:drawing>
          <wp:inline distT="0" distB="0" distL="0" distR="0" wp14:anchorId="56608673" wp14:editId="5012CFD4">
            <wp:extent cx="731520" cy="763270"/>
            <wp:effectExtent l="1905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1FBA5C" w14:textId="77777777" w:rsidR="00DF22BD" w:rsidRPr="009E780F" w:rsidRDefault="00DF22BD" w:rsidP="003E260E">
      <w:pPr>
        <w:ind w:firstLine="0"/>
        <w:jc w:val="center"/>
        <w:rPr>
          <w:b/>
          <w:sz w:val="24"/>
        </w:rPr>
      </w:pPr>
    </w:p>
    <w:p w14:paraId="71ADADD8" w14:textId="77777777" w:rsidR="003E260E" w:rsidRDefault="00777B5D" w:rsidP="003E260E">
      <w:pPr>
        <w:ind w:firstLine="0"/>
        <w:jc w:val="center"/>
        <w:rPr>
          <w:b/>
          <w:sz w:val="24"/>
        </w:rPr>
      </w:pPr>
      <w:r w:rsidRPr="009E780F">
        <w:rPr>
          <w:b/>
          <w:sz w:val="24"/>
        </w:rPr>
        <w:t>TEISĖJŲ TARYBA</w:t>
      </w:r>
    </w:p>
    <w:p w14:paraId="77362A98" w14:textId="77777777" w:rsidR="00DF22BD" w:rsidRPr="009E780F" w:rsidRDefault="00DF22BD" w:rsidP="003E260E">
      <w:pPr>
        <w:ind w:firstLine="0"/>
        <w:jc w:val="center"/>
        <w:rPr>
          <w:b/>
          <w:sz w:val="24"/>
        </w:rPr>
      </w:pPr>
    </w:p>
    <w:p w14:paraId="2EF31FB2" w14:textId="77777777" w:rsidR="003E260E" w:rsidRPr="009E780F" w:rsidRDefault="00777B5D" w:rsidP="00515FAA">
      <w:pPr>
        <w:spacing w:line="276" w:lineRule="auto"/>
        <w:ind w:firstLine="0"/>
        <w:jc w:val="center"/>
        <w:rPr>
          <w:b/>
          <w:sz w:val="24"/>
        </w:rPr>
      </w:pPr>
      <w:r w:rsidRPr="009E780F">
        <w:rPr>
          <w:b/>
          <w:sz w:val="24"/>
        </w:rPr>
        <w:t>NUTARIMAS</w:t>
      </w:r>
    </w:p>
    <w:p w14:paraId="0611DAF8" w14:textId="2A8CAB01" w:rsidR="007040FE" w:rsidRPr="009E780F" w:rsidRDefault="007040FE" w:rsidP="00515FAA">
      <w:pPr>
        <w:spacing w:line="276" w:lineRule="auto"/>
        <w:ind w:firstLine="0"/>
        <w:jc w:val="center"/>
        <w:rPr>
          <w:b/>
          <w:caps/>
          <w:sz w:val="24"/>
        </w:rPr>
      </w:pPr>
      <w:r w:rsidRPr="009E780F">
        <w:rPr>
          <w:b/>
          <w:caps/>
          <w:sz w:val="24"/>
        </w:rPr>
        <w:t xml:space="preserve">Dėl </w:t>
      </w:r>
      <w:r w:rsidR="001C6CC7" w:rsidRPr="001C6CC7">
        <w:rPr>
          <w:b/>
          <w:caps/>
          <w:sz w:val="24"/>
        </w:rPr>
        <w:t>2024 m. lapkri</w:t>
      </w:r>
      <w:r w:rsidR="001C6CC7">
        <w:rPr>
          <w:b/>
          <w:caps/>
          <w:sz w:val="24"/>
        </w:rPr>
        <w:t xml:space="preserve">čio </w:t>
      </w:r>
      <w:r w:rsidR="001C6CC7" w:rsidRPr="001C6CC7">
        <w:rPr>
          <w:b/>
          <w:caps/>
          <w:sz w:val="24"/>
        </w:rPr>
        <w:t>15 d. nutarimo nr. 13p-</w:t>
      </w:r>
      <w:r w:rsidR="001C6CC7" w:rsidRPr="001C6CC7">
        <w:rPr>
          <w:b/>
          <w:bCs/>
          <w:sz w:val="24"/>
        </w:rPr>
        <w:t>168-(7.1.2.)</w:t>
      </w:r>
      <w:r w:rsidR="001C6CC7">
        <w:rPr>
          <w:b/>
          <w:bCs/>
          <w:sz w:val="24"/>
        </w:rPr>
        <w:t xml:space="preserve"> </w:t>
      </w:r>
      <w:r w:rsidR="001C6CC7" w:rsidRPr="001C6CC7">
        <w:rPr>
          <w:b/>
          <w:bCs/>
          <w:sz w:val="24"/>
        </w:rPr>
        <w:t>„D</w:t>
      </w:r>
      <w:r w:rsidR="001C6CC7">
        <w:rPr>
          <w:b/>
          <w:bCs/>
          <w:sz w:val="24"/>
        </w:rPr>
        <w:t>ĖL</w:t>
      </w:r>
      <w:r w:rsidR="001C6CC7">
        <w:rPr>
          <w:sz w:val="24"/>
        </w:rPr>
        <w:t xml:space="preserve"> </w:t>
      </w:r>
      <w:r w:rsidRPr="009E780F">
        <w:rPr>
          <w:b/>
          <w:caps/>
          <w:sz w:val="24"/>
        </w:rPr>
        <w:t xml:space="preserve">nuolatinės teisėjų veiklos vertinimo komisijos </w:t>
      </w:r>
      <w:r w:rsidR="001C6CC7">
        <w:rPr>
          <w:b/>
          <w:caps/>
          <w:sz w:val="24"/>
        </w:rPr>
        <w:t>SUDARYMO IR PIRMININKO IŠRINKIMO“ PAKEITIMO</w:t>
      </w:r>
      <w:r w:rsidRPr="009E780F">
        <w:rPr>
          <w:b/>
          <w:caps/>
          <w:sz w:val="24"/>
        </w:rPr>
        <w:t xml:space="preserve"> </w:t>
      </w:r>
    </w:p>
    <w:p w14:paraId="760A103E" w14:textId="77777777" w:rsidR="007040FE" w:rsidRDefault="007040FE" w:rsidP="00515FAA">
      <w:pPr>
        <w:spacing w:line="276" w:lineRule="auto"/>
        <w:ind w:firstLine="0"/>
        <w:jc w:val="center"/>
        <w:rPr>
          <w:sz w:val="24"/>
        </w:rPr>
      </w:pPr>
    </w:p>
    <w:p w14:paraId="517539C0" w14:textId="77777777" w:rsidR="009371E5" w:rsidRPr="009E780F" w:rsidRDefault="009371E5" w:rsidP="00515FAA">
      <w:pPr>
        <w:spacing w:line="276" w:lineRule="auto"/>
        <w:ind w:firstLine="0"/>
        <w:jc w:val="center"/>
        <w:rPr>
          <w:sz w:val="24"/>
        </w:rPr>
      </w:pPr>
    </w:p>
    <w:p w14:paraId="7B1E048B" w14:textId="5E777819" w:rsidR="007040FE" w:rsidRPr="009E780F" w:rsidRDefault="007040FE" w:rsidP="00515FAA">
      <w:pPr>
        <w:spacing w:line="276" w:lineRule="auto"/>
        <w:ind w:firstLine="0"/>
        <w:jc w:val="center"/>
        <w:rPr>
          <w:sz w:val="24"/>
        </w:rPr>
      </w:pPr>
      <w:r w:rsidRPr="009E780F">
        <w:rPr>
          <w:sz w:val="24"/>
        </w:rPr>
        <w:t>20</w:t>
      </w:r>
      <w:r w:rsidR="009E780F" w:rsidRPr="001C6CC7">
        <w:rPr>
          <w:sz w:val="24"/>
        </w:rPr>
        <w:t>26</w:t>
      </w:r>
      <w:r w:rsidRPr="009E780F">
        <w:rPr>
          <w:sz w:val="24"/>
        </w:rPr>
        <w:t xml:space="preserve"> m. </w:t>
      </w:r>
      <w:r w:rsidR="009E780F">
        <w:rPr>
          <w:sz w:val="24"/>
        </w:rPr>
        <w:t xml:space="preserve">kovo </w:t>
      </w:r>
      <w:r w:rsidR="009371E5">
        <w:rPr>
          <w:sz w:val="24"/>
        </w:rPr>
        <w:t>27</w:t>
      </w:r>
      <w:r w:rsidRPr="009E780F">
        <w:rPr>
          <w:sz w:val="24"/>
        </w:rPr>
        <w:t xml:space="preserve"> d. Nr. 13P-</w:t>
      </w:r>
      <w:r w:rsidR="0020046E">
        <w:rPr>
          <w:sz w:val="24"/>
        </w:rPr>
        <w:t>34</w:t>
      </w:r>
      <w:r w:rsidRPr="009E780F">
        <w:rPr>
          <w:sz w:val="24"/>
        </w:rPr>
        <w:t>-(7.1.2</w:t>
      </w:r>
      <w:r w:rsidR="009371E5">
        <w:rPr>
          <w:sz w:val="24"/>
        </w:rPr>
        <w:t>.E</w:t>
      </w:r>
      <w:r w:rsidRPr="009E780F">
        <w:rPr>
          <w:sz w:val="24"/>
        </w:rPr>
        <w:t>)</w:t>
      </w:r>
    </w:p>
    <w:p w14:paraId="49A14999" w14:textId="77777777" w:rsidR="007040FE" w:rsidRPr="009E780F" w:rsidRDefault="007040FE" w:rsidP="00515FAA">
      <w:pPr>
        <w:spacing w:line="276" w:lineRule="auto"/>
        <w:ind w:firstLine="0"/>
        <w:jc w:val="center"/>
        <w:rPr>
          <w:sz w:val="24"/>
        </w:rPr>
      </w:pPr>
      <w:r w:rsidRPr="009E780F">
        <w:rPr>
          <w:sz w:val="24"/>
        </w:rPr>
        <w:t>Vilnius</w:t>
      </w:r>
    </w:p>
    <w:p w14:paraId="4B914B39" w14:textId="77777777" w:rsidR="007040FE" w:rsidRDefault="007040FE" w:rsidP="00515FAA">
      <w:pPr>
        <w:spacing w:line="276" w:lineRule="auto"/>
        <w:ind w:firstLine="0"/>
        <w:jc w:val="center"/>
        <w:rPr>
          <w:sz w:val="24"/>
        </w:rPr>
      </w:pPr>
    </w:p>
    <w:p w14:paraId="1FFF9EFA" w14:textId="77777777" w:rsidR="007040FE" w:rsidRPr="009E780F" w:rsidRDefault="007040FE" w:rsidP="00515FAA">
      <w:pPr>
        <w:spacing w:line="276" w:lineRule="auto"/>
        <w:ind w:firstLine="0"/>
        <w:jc w:val="both"/>
        <w:rPr>
          <w:sz w:val="24"/>
        </w:rPr>
      </w:pPr>
    </w:p>
    <w:p w14:paraId="2C82AB6C" w14:textId="0E00C9B1" w:rsidR="007040FE" w:rsidRPr="009E780F" w:rsidRDefault="007040FE" w:rsidP="00515FAA">
      <w:pPr>
        <w:spacing w:line="276" w:lineRule="auto"/>
        <w:ind w:firstLine="851"/>
        <w:jc w:val="both"/>
        <w:rPr>
          <w:spacing w:val="60"/>
          <w:sz w:val="24"/>
        </w:rPr>
      </w:pPr>
      <w:r w:rsidRPr="009E780F">
        <w:rPr>
          <w:sz w:val="24"/>
        </w:rPr>
        <w:t>Vadovaudamasi Lietuvos Respublikos teismų įstatymo 91</w:t>
      </w:r>
      <w:r w:rsidRPr="009E780F">
        <w:rPr>
          <w:sz w:val="24"/>
          <w:vertAlign w:val="superscript"/>
        </w:rPr>
        <w:t>3</w:t>
      </w:r>
      <w:r w:rsidRPr="009E780F">
        <w:rPr>
          <w:sz w:val="24"/>
        </w:rPr>
        <w:t xml:space="preserve"> straipsnio 4 dalimi, 120 straipsnio </w:t>
      </w:r>
      <w:r w:rsidR="001C6CC7" w:rsidRPr="001C6CC7">
        <w:rPr>
          <w:sz w:val="24"/>
        </w:rPr>
        <w:t>1</w:t>
      </w:r>
      <w:r w:rsidR="001C6CC7">
        <w:rPr>
          <w:sz w:val="24"/>
        </w:rPr>
        <w:t>5</w:t>
      </w:r>
      <w:r w:rsidRPr="009E780F">
        <w:rPr>
          <w:sz w:val="24"/>
        </w:rPr>
        <w:t xml:space="preserve"> punktu,</w:t>
      </w:r>
      <w:r w:rsidR="00F92D3A">
        <w:rPr>
          <w:sz w:val="24"/>
        </w:rPr>
        <w:t xml:space="preserve"> atsižvelgdama į</w:t>
      </w:r>
      <w:r w:rsidRPr="009E780F">
        <w:rPr>
          <w:sz w:val="24"/>
        </w:rPr>
        <w:t xml:space="preserve"> </w:t>
      </w:r>
      <w:r w:rsidR="001C6CC7">
        <w:rPr>
          <w:sz w:val="24"/>
        </w:rPr>
        <w:t>Lietuvos Respublikos Prezidento</w:t>
      </w:r>
      <w:r w:rsidR="00F92D3A">
        <w:rPr>
          <w:sz w:val="24"/>
        </w:rPr>
        <w:t xml:space="preserve"> </w:t>
      </w:r>
      <w:r w:rsidR="00F92D3A" w:rsidRPr="00F92D3A">
        <w:rPr>
          <w:sz w:val="24"/>
        </w:rPr>
        <w:t>20</w:t>
      </w:r>
      <w:r w:rsidR="00F92D3A">
        <w:rPr>
          <w:sz w:val="24"/>
        </w:rPr>
        <w:t xml:space="preserve">26 m. vasario 26 d. dekretą Nr. 1K-589 „Dėl Lietuvos Respublikos Prezidento </w:t>
      </w:r>
      <w:r w:rsidR="00F92D3A" w:rsidRPr="00F92D3A">
        <w:rPr>
          <w:sz w:val="24"/>
        </w:rPr>
        <w:t>2</w:t>
      </w:r>
      <w:r w:rsidR="00F92D3A">
        <w:rPr>
          <w:sz w:val="24"/>
        </w:rPr>
        <w:t xml:space="preserve">024 m. lapkričio </w:t>
      </w:r>
      <w:r w:rsidR="00F92D3A" w:rsidRPr="00F92D3A">
        <w:rPr>
          <w:sz w:val="24"/>
        </w:rPr>
        <w:t>6 d.</w:t>
      </w:r>
      <w:r w:rsidR="00F92D3A">
        <w:rPr>
          <w:sz w:val="24"/>
        </w:rPr>
        <w:t xml:space="preserve"> dekreto Nr. 1K-130 „Dėl Nuolatinės teisėjų veiklos vertinimo komisijos narių skyrimo“ pakeitimo“ </w:t>
      </w:r>
      <w:r w:rsidR="001C6CC7">
        <w:rPr>
          <w:sz w:val="24"/>
        </w:rPr>
        <w:t xml:space="preserve"> </w:t>
      </w:r>
      <w:r w:rsidRPr="009E780F">
        <w:rPr>
          <w:sz w:val="24"/>
        </w:rPr>
        <w:t xml:space="preserve">Teisėjų taryba </w:t>
      </w:r>
      <w:r w:rsidRPr="009E780F">
        <w:rPr>
          <w:spacing w:val="60"/>
          <w:sz w:val="24"/>
        </w:rPr>
        <w:t>nutaria:</w:t>
      </w:r>
    </w:p>
    <w:p w14:paraId="4125B0F7" w14:textId="5419DAA8" w:rsidR="007040FE" w:rsidRPr="009E780F" w:rsidRDefault="007040FE" w:rsidP="00515FAA">
      <w:pPr>
        <w:spacing w:line="276" w:lineRule="auto"/>
        <w:ind w:firstLine="851"/>
        <w:jc w:val="both"/>
        <w:rPr>
          <w:sz w:val="24"/>
        </w:rPr>
      </w:pPr>
      <w:r w:rsidRPr="009E780F">
        <w:rPr>
          <w:sz w:val="24"/>
        </w:rPr>
        <w:t>Pakeisti Teisėjų tarybos 20</w:t>
      </w:r>
      <w:r w:rsidR="009E780F">
        <w:rPr>
          <w:sz w:val="24"/>
        </w:rPr>
        <w:t>24</w:t>
      </w:r>
      <w:r w:rsidRPr="009E780F">
        <w:rPr>
          <w:sz w:val="24"/>
        </w:rPr>
        <w:t xml:space="preserve"> m. </w:t>
      </w:r>
      <w:r w:rsidR="001C6CC7">
        <w:rPr>
          <w:sz w:val="24"/>
        </w:rPr>
        <w:t>lapkričio</w:t>
      </w:r>
      <w:r w:rsidRPr="009E780F">
        <w:rPr>
          <w:sz w:val="24"/>
        </w:rPr>
        <w:t xml:space="preserve"> </w:t>
      </w:r>
      <w:r w:rsidR="001C6CC7" w:rsidRPr="001C6CC7">
        <w:rPr>
          <w:sz w:val="24"/>
        </w:rPr>
        <w:t>15</w:t>
      </w:r>
      <w:r w:rsidRPr="009E780F">
        <w:rPr>
          <w:sz w:val="24"/>
        </w:rPr>
        <w:t xml:space="preserve"> d. nutarimo Nr. 13P-1</w:t>
      </w:r>
      <w:r w:rsidR="001C6CC7">
        <w:rPr>
          <w:sz w:val="24"/>
        </w:rPr>
        <w:t>68</w:t>
      </w:r>
      <w:r w:rsidRPr="009E780F">
        <w:rPr>
          <w:sz w:val="24"/>
        </w:rPr>
        <w:t>-(7.1.2) „Dėl Nuolatinės teisėjų veiklos vertinimo komisijos sudarymo ir pirmininko išrinkimo“ 2.</w:t>
      </w:r>
      <w:r w:rsidR="001C6CC7">
        <w:rPr>
          <w:sz w:val="24"/>
        </w:rPr>
        <w:t>7</w:t>
      </w:r>
      <w:r w:rsidRPr="009E780F">
        <w:rPr>
          <w:sz w:val="24"/>
        </w:rPr>
        <w:t xml:space="preserve"> papunktį ir jį išdėstyti taip:</w:t>
      </w:r>
    </w:p>
    <w:p w14:paraId="5E02D67C" w14:textId="3BB2DE17" w:rsidR="007040FE" w:rsidRPr="009E780F" w:rsidRDefault="007040FE" w:rsidP="00515FAA">
      <w:pPr>
        <w:spacing w:line="276" w:lineRule="auto"/>
        <w:ind w:firstLine="851"/>
        <w:jc w:val="both"/>
        <w:rPr>
          <w:sz w:val="24"/>
        </w:rPr>
      </w:pPr>
      <w:r w:rsidRPr="009E780F">
        <w:rPr>
          <w:sz w:val="24"/>
        </w:rPr>
        <w:t>„2.</w:t>
      </w:r>
      <w:r w:rsidR="001C6CC7" w:rsidRPr="001C6CC7">
        <w:rPr>
          <w:sz w:val="24"/>
        </w:rPr>
        <w:t>7</w:t>
      </w:r>
      <w:r w:rsidRPr="009E780F">
        <w:rPr>
          <w:sz w:val="24"/>
        </w:rPr>
        <w:t>.</w:t>
      </w:r>
      <w:r w:rsidR="001C6CC7">
        <w:rPr>
          <w:sz w:val="24"/>
        </w:rPr>
        <w:t xml:space="preserve"> Vigita Vėbraitė, Vilniaus universiteto Teisės fakulteto Privatinės teisės katedros profesorė, daktarė, šio fakulteto dekanė</w:t>
      </w:r>
      <w:r w:rsidR="00F41C87">
        <w:rPr>
          <w:sz w:val="24"/>
        </w:rPr>
        <w:t>.</w:t>
      </w:r>
      <w:r w:rsidRPr="009E780F">
        <w:rPr>
          <w:sz w:val="24"/>
        </w:rPr>
        <w:t>“.</w:t>
      </w:r>
    </w:p>
    <w:p w14:paraId="2DEB3C53" w14:textId="77777777" w:rsidR="007040FE" w:rsidRPr="009E780F" w:rsidRDefault="007040FE" w:rsidP="00515FAA">
      <w:pPr>
        <w:spacing w:line="276" w:lineRule="auto"/>
        <w:ind w:firstLine="851"/>
        <w:jc w:val="both"/>
        <w:rPr>
          <w:sz w:val="24"/>
        </w:rPr>
      </w:pPr>
    </w:p>
    <w:p w14:paraId="3475F77F" w14:textId="77777777" w:rsidR="007040FE" w:rsidRPr="009E780F" w:rsidRDefault="007040FE" w:rsidP="007040FE">
      <w:pPr>
        <w:ind w:firstLine="851"/>
        <w:jc w:val="both"/>
        <w:rPr>
          <w:sz w:val="24"/>
        </w:rPr>
      </w:pPr>
    </w:p>
    <w:p w14:paraId="2CA49795" w14:textId="77777777" w:rsidR="007040FE" w:rsidRPr="009E780F" w:rsidRDefault="007040FE" w:rsidP="007040FE">
      <w:pPr>
        <w:tabs>
          <w:tab w:val="right" w:pos="9638"/>
        </w:tabs>
        <w:ind w:firstLine="0"/>
        <w:jc w:val="both"/>
        <w:rPr>
          <w:sz w:val="24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0B4055" w:rsidRPr="000B4055" w14:paraId="69641E1D" w14:textId="77777777">
        <w:tc>
          <w:tcPr>
            <w:tcW w:w="7308" w:type="dxa"/>
          </w:tcPr>
          <w:p w14:paraId="34E4EDAD" w14:textId="77777777" w:rsidR="000B4055" w:rsidRPr="000B4055" w:rsidRDefault="000B4055" w:rsidP="000B4055">
            <w:pPr>
              <w:ind w:firstLine="0"/>
              <w:rPr>
                <w:sz w:val="24"/>
              </w:rPr>
            </w:pPr>
            <w:r w:rsidRPr="000B4055">
              <w:rPr>
                <w:sz w:val="24"/>
              </w:rPr>
              <w:t>Pirmininkė</w:t>
            </w:r>
          </w:p>
          <w:p w14:paraId="4D7ECF34" w14:textId="77777777" w:rsidR="000B4055" w:rsidRPr="000B4055" w:rsidRDefault="000B4055" w:rsidP="000B4055">
            <w:pPr>
              <w:ind w:firstLine="0"/>
              <w:rPr>
                <w:sz w:val="24"/>
                <w:lang w:val="en-US"/>
              </w:rPr>
            </w:pPr>
          </w:p>
        </w:tc>
        <w:tc>
          <w:tcPr>
            <w:tcW w:w="2490" w:type="dxa"/>
            <w:hideMark/>
          </w:tcPr>
          <w:p w14:paraId="426BCF9E" w14:textId="77777777" w:rsidR="000B4055" w:rsidRDefault="000B4055" w:rsidP="000B4055">
            <w:pPr>
              <w:ind w:hanging="39"/>
              <w:rPr>
                <w:sz w:val="24"/>
              </w:rPr>
            </w:pPr>
            <w:r w:rsidRPr="000B4055">
              <w:rPr>
                <w:sz w:val="24"/>
              </w:rPr>
              <w:t>Danguolė Bublienė</w:t>
            </w:r>
          </w:p>
          <w:p w14:paraId="13EE9B8D" w14:textId="77777777" w:rsidR="000B4055" w:rsidRDefault="000B4055" w:rsidP="000B4055">
            <w:pPr>
              <w:ind w:hanging="39"/>
              <w:rPr>
                <w:sz w:val="24"/>
              </w:rPr>
            </w:pPr>
          </w:p>
          <w:p w14:paraId="14DFD110" w14:textId="77777777" w:rsidR="000B4055" w:rsidRPr="000B4055" w:rsidRDefault="000B4055" w:rsidP="000B4055">
            <w:pPr>
              <w:ind w:hanging="39"/>
              <w:rPr>
                <w:sz w:val="24"/>
                <w:lang w:val="en-US"/>
              </w:rPr>
            </w:pPr>
          </w:p>
        </w:tc>
      </w:tr>
      <w:tr w:rsidR="000B4055" w:rsidRPr="000B4055" w14:paraId="49D4CB86" w14:textId="77777777">
        <w:tc>
          <w:tcPr>
            <w:tcW w:w="7308" w:type="dxa"/>
            <w:hideMark/>
          </w:tcPr>
          <w:p w14:paraId="40E42D6E" w14:textId="77777777" w:rsidR="000B4055" w:rsidRPr="000B4055" w:rsidRDefault="000B4055" w:rsidP="000B4055">
            <w:pPr>
              <w:ind w:firstLine="0"/>
              <w:rPr>
                <w:sz w:val="24"/>
                <w:lang w:val="en-US"/>
              </w:rPr>
            </w:pPr>
            <w:r w:rsidRPr="000B4055">
              <w:rPr>
                <w:sz w:val="24"/>
              </w:rPr>
              <w:t>Sekretorė</w:t>
            </w:r>
          </w:p>
        </w:tc>
        <w:tc>
          <w:tcPr>
            <w:tcW w:w="2490" w:type="dxa"/>
            <w:hideMark/>
          </w:tcPr>
          <w:p w14:paraId="0CAFA836" w14:textId="77777777" w:rsidR="000B4055" w:rsidRPr="000B4055" w:rsidRDefault="000B4055" w:rsidP="000B4055">
            <w:pPr>
              <w:ind w:hanging="39"/>
              <w:rPr>
                <w:sz w:val="24"/>
                <w:lang w:val="en-US"/>
              </w:rPr>
            </w:pPr>
            <w:r w:rsidRPr="000B4055">
              <w:rPr>
                <w:sz w:val="24"/>
              </w:rPr>
              <w:t>Viktorija Šelmienė</w:t>
            </w:r>
          </w:p>
        </w:tc>
      </w:tr>
    </w:tbl>
    <w:p w14:paraId="28C2DB37" w14:textId="7D256CB4" w:rsidR="00072B0C" w:rsidRPr="005D3731" w:rsidRDefault="009E780F" w:rsidP="000B4055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sectPr w:rsidR="00072B0C" w:rsidRPr="005D3731" w:rsidSect="00955C01">
      <w:headerReference w:type="even" r:id="rId9"/>
      <w:headerReference w:type="default" r:id="rId10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263DE" w14:textId="77777777" w:rsidR="00634566" w:rsidRDefault="00634566" w:rsidP="00570FCD">
      <w:r>
        <w:separator/>
      </w:r>
    </w:p>
  </w:endnote>
  <w:endnote w:type="continuationSeparator" w:id="0">
    <w:p w14:paraId="75DC6D4E" w14:textId="77777777" w:rsidR="00634566" w:rsidRDefault="00634566" w:rsidP="0057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F4A19" w14:textId="77777777" w:rsidR="00634566" w:rsidRDefault="00634566" w:rsidP="00570FCD">
      <w:r>
        <w:separator/>
      </w:r>
    </w:p>
  </w:footnote>
  <w:footnote w:type="continuationSeparator" w:id="0">
    <w:p w14:paraId="68C4BD69" w14:textId="77777777" w:rsidR="00634566" w:rsidRDefault="00634566" w:rsidP="0057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2CA5" w14:textId="77777777" w:rsidR="00072B0C" w:rsidRDefault="00551369" w:rsidP="008D15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825E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6B79E6" w14:textId="77777777" w:rsidR="00072B0C" w:rsidRPr="00955C01" w:rsidRDefault="00072B0C" w:rsidP="00955C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50D5" w14:textId="77777777" w:rsidR="00072B0C" w:rsidRPr="00955C01" w:rsidRDefault="00551369" w:rsidP="00955C01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955C01">
      <w:rPr>
        <w:rStyle w:val="Puslapionumeris"/>
      </w:rPr>
      <w:fldChar w:fldCharType="begin"/>
    </w:r>
    <w:r w:rsidR="006825EA" w:rsidRPr="00955C01">
      <w:rPr>
        <w:rStyle w:val="Puslapionumeris"/>
      </w:rPr>
      <w:instrText xml:space="preserve">PAGE  </w:instrText>
    </w:r>
    <w:r w:rsidRPr="00955C01">
      <w:rPr>
        <w:rStyle w:val="Puslapionumeris"/>
      </w:rPr>
      <w:fldChar w:fldCharType="separate"/>
    </w:r>
    <w:r w:rsidR="003C0FC1">
      <w:rPr>
        <w:rStyle w:val="Puslapionumeris"/>
        <w:noProof/>
      </w:rPr>
      <w:t>2</w:t>
    </w:r>
    <w:r w:rsidRPr="00955C01">
      <w:rPr>
        <w:rStyle w:val="Puslapionumeris"/>
      </w:rPr>
      <w:fldChar w:fldCharType="end"/>
    </w:r>
  </w:p>
  <w:p w14:paraId="6E67CF4C" w14:textId="77777777" w:rsidR="00072B0C" w:rsidRPr="00955C01" w:rsidRDefault="00072B0C" w:rsidP="00955C01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3512"/>
    <w:multiLevelType w:val="hybridMultilevel"/>
    <w:tmpl w:val="4D2C1D1C"/>
    <w:lvl w:ilvl="0" w:tplc="7A08E254">
      <w:start w:val="1"/>
      <w:numFmt w:val="decimal"/>
      <w:lvlText w:val="%1."/>
      <w:lvlJc w:val="left"/>
      <w:pPr>
        <w:ind w:left="1494" w:hanging="360"/>
      </w:pPr>
      <w:rPr>
        <w:rFonts w:cs="Arial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9028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0E"/>
    <w:rsid w:val="00011534"/>
    <w:rsid w:val="0002518F"/>
    <w:rsid w:val="00026539"/>
    <w:rsid w:val="000342D6"/>
    <w:rsid w:val="00034B1A"/>
    <w:rsid w:val="0006338B"/>
    <w:rsid w:val="00071D79"/>
    <w:rsid w:val="00072B0C"/>
    <w:rsid w:val="00076762"/>
    <w:rsid w:val="000B4055"/>
    <w:rsid w:val="000E490B"/>
    <w:rsid w:val="00100412"/>
    <w:rsid w:val="001124B8"/>
    <w:rsid w:val="00131D37"/>
    <w:rsid w:val="00146538"/>
    <w:rsid w:val="001743CF"/>
    <w:rsid w:val="001C6CC7"/>
    <w:rsid w:val="001E61BB"/>
    <w:rsid w:val="0020046E"/>
    <w:rsid w:val="00202EC6"/>
    <w:rsid w:val="002157A4"/>
    <w:rsid w:val="002238BC"/>
    <w:rsid w:val="00266375"/>
    <w:rsid w:val="00283343"/>
    <w:rsid w:val="002C15A7"/>
    <w:rsid w:val="002D54AB"/>
    <w:rsid w:val="002E042E"/>
    <w:rsid w:val="002E082F"/>
    <w:rsid w:val="00315573"/>
    <w:rsid w:val="003159CE"/>
    <w:rsid w:val="00322408"/>
    <w:rsid w:val="003247AA"/>
    <w:rsid w:val="00326996"/>
    <w:rsid w:val="00347E7D"/>
    <w:rsid w:val="003509F0"/>
    <w:rsid w:val="00366E49"/>
    <w:rsid w:val="003C0FC1"/>
    <w:rsid w:val="003E260E"/>
    <w:rsid w:val="003F0617"/>
    <w:rsid w:val="00480C58"/>
    <w:rsid w:val="00483F7E"/>
    <w:rsid w:val="00487061"/>
    <w:rsid w:val="004B4847"/>
    <w:rsid w:val="004B547D"/>
    <w:rsid w:val="00515FAA"/>
    <w:rsid w:val="00522C4D"/>
    <w:rsid w:val="00545496"/>
    <w:rsid w:val="00551369"/>
    <w:rsid w:val="00564B4A"/>
    <w:rsid w:val="00570FCD"/>
    <w:rsid w:val="00576C9E"/>
    <w:rsid w:val="0059436A"/>
    <w:rsid w:val="005D2F4C"/>
    <w:rsid w:val="005D3731"/>
    <w:rsid w:val="005E3C57"/>
    <w:rsid w:val="005E7214"/>
    <w:rsid w:val="005F385D"/>
    <w:rsid w:val="00630C67"/>
    <w:rsid w:val="00634566"/>
    <w:rsid w:val="0064598F"/>
    <w:rsid w:val="00663B4E"/>
    <w:rsid w:val="006825EA"/>
    <w:rsid w:val="00687D44"/>
    <w:rsid w:val="006D01AD"/>
    <w:rsid w:val="006D1F7F"/>
    <w:rsid w:val="006F0D08"/>
    <w:rsid w:val="006F22D9"/>
    <w:rsid w:val="007040FE"/>
    <w:rsid w:val="00722765"/>
    <w:rsid w:val="00724785"/>
    <w:rsid w:val="00724A12"/>
    <w:rsid w:val="007554C7"/>
    <w:rsid w:val="00764B87"/>
    <w:rsid w:val="00777B5D"/>
    <w:rsid w:val="007B242F"/>
    <w:rsid w:val="007D29B9"/>
    <w:rsid w:val="007E20F5"/>
    <w:rsid w:val="00800A2C"/>
    <w:rsid w:val="00816EA5"/>
    <w:rsid w:val="00832BD8"/>
    <w:rsid w:val="00861CDC"/>
    <w:rsid w:val="00886B65"/>
    <w:rsid w:val="008B66E7"/>
    <w:rsid w:val="008F4F28"/>
    <w:rsid w:val="008F6BD5"/>
    <w:rsid w:val="00913736"/>
    <w:rsid w:val="009371E5"/>
    <w:rsid w:val="00972F2F"/>
    <w:rsid w:val="0097641A"/>
    <w:rsid w:val="00986384"/>
    <w:rsid w:val="009C1961"/>
    <w:rsid w:val="009D17F7"/>
    <w:rsid w:val="009E780F"/>
    <w:rsid w:val="00A1365D"/>
    <w:rsid w:val="00A137E8"/>
    <w:rsid w:val="00A263C9"/>
    <w:rsid w:val="00A378E1"/>
    <w:rsid w:val="00A50F87"/>
    <w:rsid w:val="00A564A0"/>
    <w:rsid w:val="00A66679"/>
    <w:rsid w:val="00AA6B49"/>
    <w:rsid w:val="00AB0EFB"/>
    <w:rsid w:val="00AB19CC"/>
    <w:rsid w:val="00AB49C0"/>
    <w:rsid w:val="00AD5689"/>
    <w:rsid w:val="00BD6D7D"/>
    <w:rsid w:val="00BE6C70"/>
    <w:rsid w:val="00C17B67"/>
    <w:rsid w:val="00C360BB"/>
    <w:rsid w:val="00C652C6"/>
    <w:rsid w:val="00C72B1B"/>
    <w:rsid w:val="00CA76C2"/>
    <w:rsid w:val="00CE2D1A"/>
    <w:rsid w:val="00CE3160"/>
    <w:rsid w:val="00D15A62"/>
    <w:rsid w:val="00D24999"/>
    <w:rsid w:val="00D30F5F"/>
    <w:rsid w:val="00D5325B"/>
    <w:rsid w:val="00D6204A"/>
    <w:rsid w:val="00D833BD"/>
    <w:rsid w:val="00DD723A"/>
    <w:rsid w:val="00DF22BD"/>
    <w:rsid w:val="00E21EAA"/>
    <w:rsid w:val="00E30F75"/>
    <w:rsid w:val="00E62417"/>
    <w:rsid w:val="00E855A2"/>
    <w:rsid w:val="00EB35E3"/>
    <w:rsid w:val="00ED2599"/>
    <w:rsid w:val="00F00D3A"/>
    <w:rsid w:val="00F07DE2"/>
    <w:rsid w:val="00F1088C"/>
    <w:rsid w:val="00F378A5"/>
    <w:rsid w:val="00F41C87"/>
    <w:rsid w:val="00F91393"/>
    <w:rsid w:val="00F92D3A"/>
    <w:rsid w:val="00FD13B1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DD27"/>
  <w15:docId w15:val="{1CDBAB71-4E76-448F-9378-BCA7955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260E"/>
    <w:pPr>
      <w:spacing w:after="0" w:line="240" w:lineRule="auto"/>
      <w:ind w:firstLine="720"/>
    </w:pPr>
    <w:rPr>
      <w:rFonts w:ascii="Arial" w:eastAsia="Times New Roman" w:hAnsi="Arial" w:cs="Arial"/>
      <w:sz w:val="20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E260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E260E"/>
    <w:rPr>
      <w:rFonts w:ascii="Arial" w:eastAsia="Times New Roman" w:hAnsi="Arial" w:cs="Arial"/>
      <w:sz w:val="20"/>
      <w:szCs w:val="24"/>
    </w:rPr>
  </w:style>
  <w:style w:type="paragraph" w:styleId="Porat">
    <w:name w:val="footer"/>
    <w:basedOn w:val="prastasis"/>
    <w:link w:val="PoratDiagrama"/>
    <w:rsid w:val="003E26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E260E"/>
    <w:rPr>
      <w:rFonts w:ascii="Arial" w:eastAsia="Times New Roman" w:hAnsi="Arial" w:cs="Arial"/>
      <w:sz w:val="20"/>
      <w:szCs w:val="24"/>
    </w:rPr>
  </w:style>
  <w:style w:type="character" w:styleId="Puslapionumeris">
    <w:name w:val="page number"/>
    <w:basedOn w:val="Numatytasispastraiposriftas"/>
    <w:rsid w:val="003E260E"/>
  </w:style>
  <w:style w:type="paragraph" w:customStyle="1" w:styleId="tajtip">
    <w:name w:val="tajtip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apple-converted-space">
    <w:name w:val="apple-converted-space"/>
    <w:basedOn w:val="Numatytasispastraiposriftas"/>
    <w:rsid w:val="003E260E"/>
  </w:style>
  <w:style w:type="paragraph" w:customStyle="1" w:styleId="n">
    <w:name w:val="n"/>
    <w:basedOn w:val="prastasis"/>
    <w:rsid w:val="003E260E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eastAsia="lt-LT"/>
    </w:rPr>
  </w:style>
  <w:style w:type="character" w:customStyle="1" w:styleId="zinlist">
    <w:name w:val="zin_list"/>
    <w:basedOn w:val="Numatytasispastraiposriftas"/>
    <w:rsid w:val="006825EA"/>
  </w:style>
  <w:style w:type="character" w:styleId="Komentaronuoroda">
    <w:name w:val="annotation reference"/>
    <w:basedOn w:val="Numatytasispastraiposriftas"/>
    <w:uiPriority w:val="99"/>
    <w:semiHidden/>
    <w:unhideWhenUsed/>
    <w:rsid w:val="008B66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B66E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B66E7"/>
    <w:rPr>
      <w:rFonts w:ascii="Arial" w:eastAsia="Times New Roman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6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6E7"/>
    <w:rPr>
      <w:rFonts w:ascii="Arial" w:eastAsia="Times New Roman" w:hAnsi="Arial" w:cs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6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6E7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24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D6C8C-EEF8-4A7C-A836-2313FEF8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Alina Dokutovičienė</cp:lastModifiedBy>
  <cp:revision>8</cp:revision>
  <cp:lastPrinted>2018-01-26T09:18:00Z</cp:lastPrinted>
  <dcterms:created xsi:type="dcterms:W3CDTF">2026-03-18T07:18:00Z</dcterms:created>
  <dcterms:modified xsi:type="dcterms:W3CDTF">2026-03-27T12:08:00Z</dcterms:modified>
</cp:coreProperties>
</file>