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17" w:type="dxa"/>
        <w:tblBorders>
          <w:top w:val="single" w:sz="2" w:space="0" w:color="D7D7D7"/>
          <w:left w:val="single" w:sz="2" w:space="0" w:color="D7D7D7"/>
          <w:bottom w:val="single" w:sz="2" w:space="0" w:color="D7D7D7"/>
          <w:right w:val="single" w:sz="2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1542"/>
        <w:gridCol w:w="1215"/>
        <w:gridCol w:w="1094"/>
        <w:gridCol w:w="1730"/>
        <w:gridCol w:w="1607"/>
        <w:gridCol w:w="1178"/>
      </w:tblGrid>
      <w:tr w:rsidR="004379D3" w:rsidRPr="004379D3" w14:paraId="4683F635" w14:textId="77777777" w:rsidTr="008B323D">
        <w:trPr>
          <w:trHeight w:val="1936"/>
        </w:trPr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9ED5E6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b/>
                <w:bCs/>
                <w:sz w:val="20"/>
                <w:szCs w:val="20"/>
              </w:rPr>
              <w:t>Laikotarpis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80ABA6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b/>
                <w:bCs/>
                <w:sz w:val="20"/>
                <w:szCs w:val="20"/>
              </w:rPr>
              <w:t>Įstaigos pavadinimas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45EA00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b/>
                <w:bCs/>
                <w:sz w:val="20"/>
                <w:szCs w:val="20"/>
              </w:rPr>
              <w:t>Įstaigos kodas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2EF504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b/>
                <w:bCs/>
                <w:sz w:val="20"/>
                <w:szCs w:val="20"/>
              </w:rPr>
              <w:t>Sutarties forma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7A6D53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b/>
                <w:bCs/>
                <w:sz w:val="20"/>
                <w:szCs w:val="20"/>
              </w:rPr>
              <w:t>Viešosios informacijos rengėjo ir (ar) skleidėjo (juridinio asmens) pavadinimas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C0DEF2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b/>
                <w:bCs/>
                <w:sz w:val="20"/>
                <w:szCs w:val="20"/>
              </w:rPr>
              <w:t>Viešosios informacijos rengėjo ir (ar) skleidėjo (juridinio asmens) kodas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35C2EE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b/>
                <w:bCs/>
                <w:sz w:val="20"/>
                <w:szCs w:val="20"/>
              </w:rPr>
              <w:t>Suma  Eur</w:t>
            </w:r>
          </w:p>
        </w:tc>
      </w:tr>
      <w:tr w:rsidR="004379D3" w:rsidRPr="004379D3" w14:paraId="1A35988F" w14:textId="77777777" w:rsidTr="008B323D"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892F9C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2023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F46423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Nacionalinė teismų administracija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B28535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188724424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AD0AB6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Žodinė sutartis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80B464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UAB „Laisvės komanda</w:t>
            </w:r>
            <w:r w:rsidRPr="004379D3">
              <w:rPr>
                <w:sz w:val="20"/>
                <w:szCs w:val="20"/>
                <w:rtl/>
                <w:lang w:bidi="he-IL"/>
              </w:rPr>
              <w:t>ׅ</w:t>
            </w:r>
            <w:r w:rsidRPr="004379D3">
              <w:rPr>
                <w:sz w:val="20"/>
                <w:szCs w:val="20"/>
              </w:rPr>
              <w:t>“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955D15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306187741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20D91A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2357,24</w:t>
            </w:r>
          </w:p>
        </w:tc>
      </w:tr>
      <w:tr w:rsidR="004379D3" w:rsidRPr="004379D3" w14:paraId="6FF0888D" w14:textId="77777777" w:rsidTr="008B323D"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2A5ED3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2023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8472F6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Nacionalinė teismų administracija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3B0496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188724424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2BB155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Žodinė sutartis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3EBE40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UAB „Laisvės komanda</w:t>
            </w:r>
            <w:r w:rsidRPr="004379D3">
              <w:rPr>
                <w:sz w:val="20"/>
                <w:szCs w:val="20"/>
                <w:rtl/>
                <w:lang w:bidi="he-IL"/>
              </w:rPr>
              <w:t>ׅ</w:t>
            </w:r>
            <w:r w:rsidRPr="004379D3">
              <w:rPr>
                <w:sz w:val="20"/>
                <w:szCs w:val="20"/>
              </w:rPr>
              <w:t>“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159C2D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306187741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155F2A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1270,50</w:t>
            </w:r>
          </w:p>
        </w:tc>
      </w:tr>
      <w:tr w:rsidR="004379D3" w:rsidRPr="004379D3" w14:paraId="134085D8" w14:textId="77777777" w:rsidTr="008B323D"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B36F32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2023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BDD99B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Nacionalinė teismų administracija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5206AB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188724424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D6B599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Rašytinė sutartis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018281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Lietuvos nacionalinė Martyno Mažvydo biblioteka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F8531F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290757560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99B84F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629,20</w:t>
            </w:r>
          </w:p>
        </w:tc>
      </w:tr>
      <w:tr w:rsidR="004379D3" w:rsidRPr="004379D3" w14:paraId="3DBEC27E" w14:textId="77777777" w:rsidTr="008B323D"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5B6C76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2023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5CBF2A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Nacionalinė teismų administracija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1E6EFF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188724424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950414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Žodinė sutartis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CA4C22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Mindaugas Daraškevičius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D7782A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Individualios veiklos pažymėjimas Nr. 936687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29A57F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675,00</w:t>
            </w:r>
          </w:p>
        </w:tc>
      </w:tr>
      <w:tr w:rsidR="004379D3" w:rsidRPr="004379D3" w14:paraId="7424E820" w14:textId="77777777" w:rsidTr="008B323D"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382EF1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2023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6DC538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Nacionalinė teismų administracija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33BDDF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188724424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080D9E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Žodinė sutartis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FF5F08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Mindaugas Daraškevičius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EDA0AE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Individualios veiklos pažymėjimas Nr. 936687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3A06D4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675,00</w:t>
            </w:r>
          </w:p>
        </w:tc>
      </w:tr>
      <w:tr w:rsidR="004379D3" w:rsidRPr="004379D3" w14:paraId="5D6BA0DF" w14:textId="77777777" w:rsidTr="008B323D"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EA1028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2023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7AA42D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Nacionalinė teismų administracija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F91D6D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188724424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EAB897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Žodinė sutartis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B8321A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UAB „Procurement Partners“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66E097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302460228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C2F632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1 100,00</w:t>
            </w:r>
          </w:p>
        </w:tc>
      </w:tr>
      <w:tr w:rsidR="004379D3" w:rsidRPr="004379D3" w14:paraId="1F5CF011" w14:textId="77777777" w:rsidTr="008B323D"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077A82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2023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F38B7F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Nacionalinė teismų administracija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3B3871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188724424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F10E75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Žodinė sutartis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C47C51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UAB „Procurement Partners“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E1F2CA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302460228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2BEE2C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1 850,00</w:t>
            </w:r>
          </w:p>
        </w:tc>
      </w:tr>
      <w:tr w:rsidR="004379D3" w:rsidRPr="004379D3" w14:paraId="285855E3" w14:textId="77777777" w:rsidTr="008B323D"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728D19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lastRenderedPageBreak/>
              <w:t>2023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9BD885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Nacionalinė teismų administracija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CE1106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188724424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70018D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Žodinė sutartis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F8470D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UAB „Small Art“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CAACD8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302956943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559C42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60,50</w:t>
            </w:r>
          </w:p>
        </w:tc>
      </w:tr>
      <w:tr w:rsidR="004379D3" w:rsidRPr="004379D3" w14:paraId="2F0FE2A5" w14:textId="77777777" w:rsidTr="008B323D">
        <w:tc>
          <w:tcPr>
            <w:tcW w:w="1256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E3AAFF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2023</w:t>
            </w:r>
          </w:p>
        </w:tc>
        <w:tc>
          <w:tcPr>
            <w:tcW w:w="1542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23E80E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Nacionalinė teismų administracija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8A3EBF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188724424</w:t>
            </w:r>
          </w:p>
        </w:tc>
        <w:tc>
          <w:tcPr>
            <w:tcW w:w="1094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96012C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Rašytinė sutartis</w:t>
            </w:r>
          </w:p>
        </w:tc>
        <w:tc>
          <w:tcPr>
            <w:tcW w:w="173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B7E261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K. Matačiūno leidybos įmonė "KRIVENTA"</w:t>
            </w:r>
          </w:p>
        </w:tc>
        <w:tc>
          <w:tcPr>
            <w:tcW w:w="160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748493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224174050</w:t>
            </w:r>
          </w:p>
        </w:tc>
        <w:tc>
          <w:tcPr>
            <w:tcW w:w="1178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0EAD01" w14:textId="77777777" w:rsidR="004379D3" w:rsidRPr="004379D3" w:rsidRDefault="004379D3" w:rsidP="004379D3">
            <w:pPr>
              <w:rPr>
                <w:sz w:val="20"/>
                <w:szCs w:val="20"/>
              </w:rPr>
            </w:pPr>
            <w:r w:rsidRPr="004379D3">
              <w:rPr>
                <w:sz w:val="20"/>
                <w:szCs w:val="20"/>
              </w:rPr>
              <w:t>2 157,75</w:t>
            </w:r>
          </w:p>
        </w:tc>
      </w:tr>
    </w:tbl>
    <w:p w14:paraId="0F76A145" w14:textId="77777777" w:rsidR="004379D3" w:rsidRPr="004379D3" w:rsidRDefault="004379D3" w:rsidP="004379D3">
      <w:r w:rsidRPr="004379D3">
        <w:t> </w:t>
      </w:r>
    </w:p>
    <w:p w14:paraId="640716CE" w14:textId="77777777" w:rsidR="005656D1" w:rsidRDefault="005656D1"/>
    <w:sectPr w:rsidR="005656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D3"/>
    <w:rsid w:val="00250B3C"/>
    <w:rsid w:val="004379D3"/>
    <w:rsid w:val="005656D1"/>
    <w:rsid w:val="008B323D"/>
    <w:rsid w:val="00C4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5D46"/>
  <w15:chartTrackingRefBased/>
  <w15:docId w15:val="{75B78185-785A-4AF6-893C-FC2026F8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Bindokienė</dc:creator>
  <cp:keywords/>
  <dc:description/>
  <cp:lastModifiedBy>Gintarė Bindokienė</cp:lastModifiedBy>
  <cp:revision>2</cp:revision>
  <dcterms:created xsi:type="dcterms:W3CDTF">2026-04-17T10:17:00Z</dcterms:created>
  <dcterms:modified xsi:type="dcterms:W3CDTF">2026-04-17T10:20:00Z</dcterms:modified>
</cp:coreProperties>
</file>