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54776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E54D59" w14:textId="77777777" w:rsidR="009B1C45" w:rsidRDefault="009B1C45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547768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C354633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3409BB">
        <w:rPr>
          <w:rFonts w:ascii="Arial" w:hAnsi="Arial" w:cs="Arial"/>
          <w:sz w:val="24"/>
        </w:rPr>
        <w:t>ASTĄ ČEBATORIŪTĘ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3409BB">
        <w:rPr>
          <w:rFonts w:ascii="Arial" w:hAnsi="Arial" w:cs="Arial"/>
          <w:sz w:val="24"/>
        </w:rPr>
        <w:t>ŠIAULIŲ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</w:t>
      </w:r>
      <w:r w:rsidR="003409BB">
        <w:rPr>
          <w:rFonts w:ascii="Arial" w:hAnsi="Arial" w:cs="Arial"/>
          <w:sz w:val="24"/>
        </w:rPr>
        <w:t>ŠIAULIŲ</w:t>
      </w:r>
      <w:r w:rsidR="009D193D">
        <w:rPr>
          <w:rFonts w:ascii="Arial" w:hAnsi="Arial" w:cs="Arial"/>
          <w:sz w:val="24"/>
        </w:rPr>
        <w:t xml:space="preserve"> RŪMŲ </w:t>
      </w:r>
      <w:r w:rsidR="001A4050">
        <w:rPr>
          <w:rFonts w:ascii="Arial" w:hAnsi="Arial" w:cs="Arial"/>
          <w:sz w:val="24"/>
        </w:rPr>
        <w:t xml:space="preserve">TEISĖJO PAREIGŲ, PASKYRUS </w:t>
      </w:r>
      <w:r>
        <w:rPr>
          <w:rFonts w:ascii="Arial" w:hAnsi="Arial" w:cs="Arial"/>
          <w:sz w:val="24"/>
        </w:rPr>
        <w:t>J</w:t>
      </w:r>
      <w:r w:rsidR="009D193D">
        <w:rPr>
          <w:rFonts w:ascii="Arial" w:hAnsi="Arial" w:cs="Arial"/>
          <w:sz w:val="24"/>
        </w:rPr>
        <w:t>Ą</w:t>
      </w:r>
      <w:r w:rsidR="00781581">
        <w:rPr>
          <w:rFonts w:ascii="Arial" w:hAnsi="Arial" w:cs="Arial"/>
          <w:sz w:val="24"/>
        </w:rPr>
        <w:t xml:space="preserve"> </w:t>
      </w:r>
      <w:r w:rsidR="003409BB">
        <w:rPr>
          <w:rFonts w:ascii="Arial" w:hAnsi="Arial" w:cs="Arial"/>
          <w:sz w:val="24"/>
        </w:rPr>
        <w:t>ŠIAULIŲ</w:t>
      </w:r>
      <w:r>
        <w:rPr>
          <w:rFonts w:ascii="Arial" w:hAnsi="Arial" w:cs="Arial"/>
          <w:sz w:val="24"/>
        </w:rPr>
        <w:t xml:space="preserve"> APYGARDOS TEISMO TEISĖJ</w:t>
      </w:r>
      <w:r w:rsidR="009D193D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3FD9BC62" w14:textId="77777777" w:rsidR="009B1C45" w:rsidRDefault="009B1C45">
      <w:pPr>
        <w:pStyle w:val="Data"/>
        <w:rPr>
          <w:rFonts w:ascii="Arial" w:hAnsi="Arial" w:cs="Arial"/>
          <w:b/>
        </w:rPr>
      </w:pPr>
    </w:p>
    <w:p w14:paraId="05ED2876" w14:textId="3DA9A562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D19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9D193D">
        <w:rPr>
          <w:rFonts w:ascii="Arial" w:hAnsi="Arial" w:cs="Arial"/>
        </w:rPr>
        <w:t>gegužės 8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0F5186">
        <w:rPr>
          <w:rFonts w:ascii="Arial" w:hAnsi="Arial" w:cs="Arial"/>
        </w:rPr>
        <w:t>50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092487A0" w:rsidR="00193469" w:rsidRDefault="00547768" w:rsidP="00521F17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21F17" w:rsidRPr="00521F17">
        <w:rPr>
          <w:rFonts w:ascii="Arial" w:hAnsi="Arial" w:cs="Arial"/>
          <w:b w:val="0"/>
          <w:sz w:val="24"/>
        </w:rPr>
        <w:t>2026 m. gegužės 4 d. dekretą                              Nr. 1K-662</w:t>
      </w:r>
      <w:r w:rsidRPr="006B24F8">
        <w:rPr>
          <w:rFonts w:ascii="Arial" w:hAnsi="Arial" w:cs="Arial"/>
          <w:b w:val="0"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9D193D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3409BB">
        <w:rPr>
          <w:rFonts w:ascii="Arial" w:hAnsi="Arial" w:cs="Arial"/>
          <w:b w:val="0"/>
          <w:sz w:val="24"/>
        </w:rPr>
        <w:t>gegužės 4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9D193D">
        <w:rPr>
          <w:rFonts w:ascii="Arial" w:hAnsi="Arial" w:cs="Arial"/>
          <w:b w:val="0"/>
          <w:sz w:val="24"/>
        </w:rPr>
        <w:t>6</w:t>
      </w:r>
      <w:r w:rsidR="003409BB">
        <w:rPr>
          <w:rFonts w:ascii="Arial" w:hAnsi="Arial" w:cs="Arial"/>
          <w:b w:val="0"/>
          <w:sz w:val="24"/>
        </w:rPr>
        <w:t>60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4E06839C" w:rsidR="00193469" w:rsidRDefault="00547768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3409BB" w:rsidRPr="00113999">
        <w:rPr>
          <w:rFonts w:ascii="Arial" w:hAnsi="Arial" w:cs="Arial"/>
        </w:rPr>
        <w:t>AST</w:t>
      </w:r>
      <w:r w:rsidR="003409BB">
        <w:rPr>
          <w:rFonts w:ascii="Arial" w:hAnsi="Arial" w:cs="Arial"/>
        </w:rPr>
        <w:t>Ą</w:t>
      </w:r>
      <w:r w:rsidR="003409BB" w:rsidRPr="00113999">
        <w:rPr>
          <w:rFonts w:ascii="Arial" w:hAnsi="Arial" w:cs="Arial"/>
        </w:rPr>
        <w:t xml:space="preserve"> ČEBATORIŪT</w:t>
      </w:r>
      <w:r w:rsidR="003409BB">
        <w:rPr>
          <w:rFonts w:ascii="Arial" w:hAnsi="Arial" w:cs="Arial"/>
        </w:rPr>
        <w:t>Ę</w:t>
      </w:r>
      <w:r w:rsidR="003409BB" w:rsidRPr="00113999">
        <w:rPr>
          <w:rFonts w:ascii="Arial" w:hAnsi="Arial" w:cs="Arial"/>
        </w:rPr>
        <w:t xml:space="preserve"> iš Šiaulių apylinkės teismo Šiaulių rūmų teisėjo pareigų 2026 m. birželio 2 d., paskyrus ją Šiaulių apygardos teismo teisėja</w:t>
      </w:r>
      <w:r w:rsidR="00B53E9D">
        <w:rPr>
          <w:rStyle w:val="Paprastas"/>
          <w:rFonts w:ascii="Arial" w:hAnsi="Arial" w:cs="Arial"/>
        </w:rPr>
        <w:t>.</w:t>
      </w:r>
    </w:p>
    <w:p w14:paraId="1C899AD5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p w14:paraId="7F3F6B78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9D193D" w:rsidRPr="004D0218" w14:paraId="50813A23" w14:textId="77777777" w:rsidTr="005758EC">
        <w:tc>
          <w:tcPr>
            <w:tcW w:w="7371" w:type="dxa"/>
          </w:tcPr>
          <w:p w14:paraId="0230583A" w14:textId="77777777" w:rsidR="009D193D" w:rsidRDefault="009D193D" w:rsidP="005758E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3B56671" w14:textId="77777777" w:rsidR="009D193D" w:rsidRPr="004D0218" w:rsidRDefault="009D193D" w:rsidP="005758E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3127A777" w14:textId="77777777" w:rsidR="009D193D" w:rsidRDefault="009D193D" w:rsidP="00575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950435D" w14:textId="77777777" w:rsidR="009D193D" w:rsidRDefault="009D193D" w:rsidP="005758EC">
            <w:pPr>
              <w:rPr>
                <w:rFonts w:ascii="Arial" w:hAnsi="Arial" w:cs="Arial"/>
              </w:rPr>
            </w:pPr>
          </w:p>
          <w:p w14:paraId="77353D65" w14:textId="77777777" w:rsidR="009D193D" w:rsidRPr="004D0218" w:rsidRDefault="009D193D" w:rsidP="005758EC">
            <w:pPr>
              <w:rPr>
                <w:color w:val="000000"/>
              </w:rPr>
            </w:pPr>
          </w:p>
        </w:tc>
      </w:tr>
      <w:tr w:rsidR="009D193D" w:rsidRPr="004D0218" w14:paraId="04A432CD" w14:textId="77777777" w:rsidTr="005758EC">
        <w:tc>
          <w:tcPr>
            <w:tcW w:w="7371" w:type="dxa"/>
          </w:tcPr>
          <w:p w14:paraId="08A020AB" w14:textId="77777777" w:rsidR="009D193D" w:rsidRPr="004D0218" w:rsidRDefault="009D193D" w:rsidP="005758E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0211EC55" w14:textId="77777777" w:rsidR="009D193D" w:rsidRPr="004D0218" w:rsidRDefault="009D193D" w:rsidP="005758E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A3DA59D" w14:textId="77777777" w:rsidR="009D193D" w:rsidRDefault="009D193D" w:rsidP="009D193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33F5" w14:textId="77777777" w:rsidR="00360953" w:rsidRDefault="00360953">
      <w:r>
        <w:separator/>
      </w:r>
    </w:p>
  </w:endnote>
  <w:endnote w:type="continuationSeparator" w:id="0">
    <w:p w14:paraId="7C3F218D" w14:textId="77777777" w:rsidR="00360953" w:rsidRDefault="0036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633" w14:textId="77777777" w:rsidR="00360953" w:rsidRDefault="00360953">
      <w:r>
        <w:separator/>
      </w:r>
    </w:p>
  </w:footnote>
  <w:footnote w:type="continuationSeparator" w:id="0">
    <w:p w14:paraId="6275674F" w14:textId="77777777" w:rsidR="00360953" w:rsidRDefault="0036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54776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0F5186"/>
    <w:rsid w:val="0015388C"/>
    <w:rsid w:val="001812AD"/>
    <w:rsid w:val="00193469"/>
    <w:rsid w:val="001A4050"/>
    <w:rsid w:val="001B1748"/>
    <w:rsid w:val="001B3D60"/>
    <w:rsid w:val="001E083C"/>
    <w:rsid w:val="001F3BD9"/>
    <w:rsid w:val="002E6F2D"/>
    <w:rsid w:val="003137D3"/>
    <w:rsid w:val="00326A1A"/>
    <w:rsid w:val="003409BB"/>
    <w:rsid w:val="00352A19"/>
    <w:rsid w:val="00354A9A"/>
    <w:rsid w:val="0036093A"/>
    <w:rsid w:val="00360953"/>
    <w:rsid w:val="0038737C"/>
    <w:rsid w:val="003B1861"/>
    <w:rsid w:val="003C6E55"/>
    <w:rsid w:val="004079BF"/>
    <w:rsid w:val="00436C04"/>
    <w:rsid w:val="004D3C85"/>
    <w:rsid w:val="004F3913"/>
    <w:rsid w:val="004F7A9C"/>
    <w:rsid w:val="005117C4"/>
    <w:rsid w:val="00521F17"/>
    <w:rsid w:val="005222EE"/>
    <w:rsid w:val="00547768"/>
    <w:rsid w:val="00574C1C"/>
    <w:rsid w:val="006261BA"/>
    <w:rsid w:val="006708F2"/>
    <w:rsid w:val="0067539B"/>
    <w:rsid w:val="00682470"/>
    <w:rsid w:val="00683535"/>
    <w:rsid w:val="0069295A"/>
    <w:rsid w:val="006A38B1"/>
    <w:rsid w:val="006B1296"/>
    <w:rsid w:val="006B24F8"/>
    <w:rsid w:val="006C518D"/>
    <w:rsid w:val="007676AF"/>
    <w:rsid w:val="00781581"/>
    <w:rsid w:val="007862A6"/>
    <w:rsid w:val="007B3BE1"/>
    <w:rsid w:val="00886B67"/>
    <w:rsid w:val="008D2CD6"/>
    <w:rsid w:val="009A2C9A"/>
    <w:rsid w:val="009A41B6"/>
    <w:rsid w:val="009B1C45"/>
    <w:rsid w:val="009D193D"/>
    <w:rsid w:val="009F129F"/>
    <w:rsid w:val="00A50158"/>
    <w:rsid w:val="00A56847"/>
    <w:rsid w:val="00A92C09"/>
    <w:rsid w:val="00AD4615"/>
    <w:rsid w:val="00AE01F9"/>
    <w:rsid w:val="00B13136"/>
    <w:rsid w:val="00B20D8E"/>
    <w:rsid w:val="00B51FB4"/>
    <w:rsid w:val="00B53E9D"/>
    <w:rsid w:val="00B601D1"/>
    <w:rsid w:val="00B62114"/>
    <w:rsid w:val="00B653D7"/>
    <w:rsid w:val="00BD4147"/>
    <w:rsid w:val="00C24E60"/>
    <w:rsid w:val="00CD78E3"/>
    <w:rsid w:val="00D97AEA"/>
    <w:rsid w:val="00DB6ADF"/>
    <w:rsid w:val="00E15B87"/>
    <w:rsid w:val="00E17201"/>
    <w:rsid w:val="00E60CE6"/>
    <w:rsid w:val="00E95CEF"/>
    <w:rsid w:val="00EE3C95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2026-05-04T10:22:00Z</dcterms:created>
  <dcterms:modified xsi:type="dcterms:W3CDTF">2026-05-08T10:57:00Z</dcterms:modified>
  <dc:language>lt-LT</dc:language>
</cp:coreProperties>
</file>